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7.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8.xml" ContentType="application/vnd.openxmlformats-officedocument.wordprocessingml.foot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03391D" w14:textId="0867318A" w:rsidR="00F57F45" w:rsidRPr="00A6606B" w:rsidRDefault="00A6606B" w:rsidP="00A6606B">
      <w:pPr>
        <w:pStyle w:val="Inhaltsverzeichnisberschrift"/>
        <w:spacing w:before="0" w:line="240" w:lineRule="auto"/>
        <w:rPr>
          <w:rFonts w:asciiTheme="minorHAnsi" w:eastAsiaTheme="minorHAnsi" w:hAnsiTheme="minorHAnsi" w:cstheme="minorBidi"/>
          <w:color w:val="auto"/>
          <w:sz w:val="22"/>
          <w:szCs w:val="22"/>
          <w:lang w:val="en-GB"/>
        </w:rPr>
      </w:pPr>
      <w:bookmarkStart w:id="0" w:name="_GoBack"/>
      <w:r w:rsidRPr="00A6606B">
        <w:rPr>
          <w:noProof/>
          <w:color w:val="auto"/>
          <w:lang w:val="de-AT" w:eastAsia="de-AT"/>
        </w:rPr>
        <w:drawing>
          <wp:anchor distT="0" distB="0" distL="114300" distR="114300" simplePos="0" relativeHeight="251658246" behindDoc="0" locked="0" layoutInCell="1" allowOverlap="1" wp14:anchorId="01E9918D" wp14:editId="162285E0">
            <wp:simplePos x="0" y="0"/>
            <wp:positionH relativeFrom="column">
              <wp:posOffset>-914262</wp:posOffset>
            </wp:positionH>
            <wp:positionV relativeFrom="paragraph">
              <wp:posOffset>-1113017</wp:posOffset>
            </wp:positionV>
            <wp:extent cx="7644765" cy="10817225"/>
            <wp:effectExtent l="0" t="0" r="0" b="3175"/>
            <wp:wrapNone/>
            <wp:docPr id="1503260923" name="Picture 1503260923">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260923" name="Picture 1">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pic:nvPicPr>
                  <pic:blipFill>
                    <a:blip r:embed="rId11">
                      <a:extLst>
                        <a:ext uri="{28A0092B-C50C-407E-A947-70E740481C1C}">
                          <a14:useLocalDpi xmlns:a14="http://schemas.microsoft.com/office/drawing/2010/main" val="0"/>
                        </a:ext>
                      </a:extLst>
                    </a:blip>
                    <a:stretch>
                      <a:fillRect/>
                    </a:stretch>
                  </pic:blipFill>
                  <pic:spPr>
                    <a:xfrm>
                      <a:off x="0" y="0"/>
                      <a:ext cx="7644765" cy="10817225"/>
                    </a:xfrm>
                    <a:prstGeom prst="rect">
                      <a:avLst/>
                    </a:prstGeom>
                  </pic:spPr>
                </pic:pic>
              </a:graphicData>
            </a:graphic>
            <wp14:sizeRelH relativeFrom="page">
              <wp14:pctWidth>0</wp14:pctWidth>
            </wp14:sizeRelH>
            <wp14:sizeRelV relativeFrom="page">
              <wp14:pctHeight>0</wp14:pctHeight>
            </wp14:sizeRelV>
          </wp:anchor>
        </w:drawing>
      </w:r>
      <w:bookmarkEnd w:id="0"/>
      <w:r w:rsidR="00DB3A30" w:rsidRPr="00A6606B">
        <w:rPr>
          <w:rFonts w:asciiTheme="minorHAnsi" w:eastAsiaTheme="minorHAnsi" w:hAnsiTheme="minorHAnsi" w:cstheme="minorBidi"/>
          <w:color w:val="auto"/>
          <w:sz w:val="22"/>
          <w:szCs w:val="22"/>
          <w:lang w:val="en-GB"/>
        </w:rPr>
        <w:t>Equinet – European Network of Equality Bodies</w:t>
      </w:r>
    </w:p>
    <w:p w14:paraId="401A06E1" w14:textId="5ECE8EB0" w:rsidR="00DB3A30" w:rsidRPr="00A6606B" w:rsidRDefault="00DB3A30" w:rsidP="00A6606B">
      <w:pPr>
        <w:pStyle w:val="Titel"/>
        <w:spacing w:before="0" w:after="0" w:line="240" w:lineRule="auto"/>
        <w:rPr>
          <w:color w:val="auto"/>
          <w:sz w:val="22"/>
          <w:szCs w:val="22"/>
        </w:rPr>
      </w:pPr>
      <w:r w:rsidRPr="00A6606B">
        <w:rPr>
          <w:color w:val="auto"/>
          <w:sz w:val="22"/>
          <w:szCs w:val="22"/>
        </w:rPr>
        <w:t>Measuring standards for Equality Bodies: indicators for self-assessment</w:t>
      </w:r>
    </w:p>
    <w:p w14:paraId="6804BC52" w14:textId="55F84E83" w:rsidR="0053150D" w:rsidRPr="00A6606B" w:rsidRDefault="0053150D" w:rsidP="00A6606B">
      <w:pPr>
        <w:spacing w:after="0" w:line="240" w:lineRule="auto"/>
        <w:rPr>
          <w:lang w:val="en-GB"/>
        </w:rPr>
      </w:pPr>
      <w:r w:rsidRPr="00A6606B">
        <w:rPr>
          <w:lang w:val="en-GB"/>
        </w:rPr>
        <w:t>By Equinet Project on Standards for Equality Bodies</w:t>
      </w:r>
    </w:p>
    <w:p w14:paraId="50061B4F" w14:textId="70A608E2" w:rsidR="0053150D" w:rsidRPr="00A6606B" w:rsidRDefault="0053150D" w:rsidP="00A6606B">
      <w:pPr>
        <w:spacing w:after="0" w:line="240" w:lineRule="auto"/>
        <w:rPr>
          <w:lang w:val="en-GB"/>
        </w:rPr>
      </w:pPr>
      <w:r w:rsidRPr="00A6606B">
        <w:rPr>
          <w:lang w:val="en-GB"/>
        </w:rPr>
        <w:t>Co-funded by the EU</w:t>
      </w:r>
    </w:p>
    <w:p w14:paraId="21A80F5D" w14:textId="6A46074D" w:rsidR="0053150D" w:rsidRPr="00A6606B" w:rsidRDefault="0053150D" w:rsidP="00A6606B">
      <w:pPr>
        <w:spacing w:after="0" w:line="240" w:lineRule="auto"/>
        <w:rPr>
          <w:lang w:val="en-GB"/>
        </w:rPr>
      </w:pPr>
      <w:r w:rsidRPr="00A6606B">
        <w:rPr>
          <w:lang w:val="en-GB"/>
        </w:rPr>
        <w:t>2023</w:t>
      </w:r>
    </w:p>
    <w:p w14:paraId="12DDE199" w14:textId="4B5B4B5E" w:rsidR="0020471E" w:rsidRPr="00A6606B" w:rsidRDefault="00F57F45">
      <w:pPr>
        <w:spacing w:after="160" w:line="259" w:lineRule="auto"/>
        <w:rPr>
          <w:lang w:val="en-GB"/>
        </w:rPr>
        <w:sectPr w:rsidR="0020471E" w:rsidRPr="00A6606B" w:rsidSect="00902675">
          <w:headerReference w:type="default" r:id="rId12"/>
          <w:footerReference w:type="default" r:id="rId13"/>
          <w:pgSz w:w="11906" w:h="16838"/>
          <w:pgMar w:top="1440" w:right="1440" w:bottom="1440" w:left="1440" w:header="1133" w:footer="960" w:gutter="0"/>
          <w:pgNumType w:fmt="lowerRoman" w:start="3"/>
          <w:cols w:space="720"/>
        </w:sectPr>
      </w:pPr>
      <w:r w:rsidRPr="00A6606B">
        <w:rPr>
          <w:lang w:val="en-GB"/>
        </w:rPr>
        <w:br w:type="page"/>
      </w:r>
    </w:p>
    <w:sdt>
      <w:sdtPr>
        <w:rPr>
          <w:rFonts w:asciiTheme="minorHAnsi" w:eastAsiaTheme="minorHAnsi" w:hAnsiTheme="minorHAnsi" w:cstheme="minorBidi"/>
          <w:color w:val="auto"/>
          <w:sz w:val="22"/>
          <w:szCs w:val="22"/>
          <w:lang w:val="en-GB"/>
        </w:rPr>
        <w:id w:val="-688830137"/>
        <w:docPartObj>
          <w:docPartGallery w:val="Table of Contents"/>
          <w:docPartUnique/>
        </w:docPartObj>
      </w:sdtPr>
      <w:sdtEndPr>
        <w:rPr>
          <w:b/>
          <w:bCs/>
          <w:noProof/>
        </w:rPr>
      </w:sdtEndPr>
      <w:sdtContent>
        <w:p w14:paraId="3A68D803" w14:textId="2BB2D3E5" w:rsidR="004553DE" w:rsidRPr="00F75300" w:rsidRDefault="004553DE" w:rsidP="008C11D6">
          <w:pPr>
            <w:pStyle w:val="Inhaltsverzeichnisberschrift"/>
            <w:spacing w:before="360" w:after="360"/>
            <w:rPr>
              <w:rFonts w:ascii="DINPro-Bold" w:hAnsi="DINPro-Bold"/>
              <w:sz w:val="36"/>
              <w:szCs w:val="36"/>
              <w:lang w:val="en-GB"/>
            </w:rPr>
          </w:pPr>
          <w:r w:rsidRPr="00F75300">
            <w:rPr>
              <w:rFonts w:ascii="DINPro-Bold" w:hAnsi="DINPro-Bold"/>
              <w:sz w:val="36"/>
              <w:szCs w:val="36"/>
              <w:lang w:val="en-GB"/>
            </w:rPr>
            <w:t>Contents</w:t>
          </w:r>
        </w:p>
        <w:p w14:paraId="5D2369EB" w14:textId="54026E61" w:rsidR="00B64378" w:rsidRDefault="004553DE">
          <w:pPr>
            <w:pStyle w:val="Verzeichnis1"/>
            <w:rPr>
              <w:rFonts w:asciiTheme="minorHAnsi" w:eastAsiaTheme="minorEastAsia" w:hAnsiTheme="minorHAnsi" w:cstheme="minorBidi"/>
              <w:b w:val="0"/>
              <w:bCs w:val="0"/>
              <w:color w:val="auto"/>
              <w:kern w:val="2"/>
              <w14:ligatures w14:val="standardContextual"/>
            </w:rPr>
          </w:pPr>
          <w:r w:rsidRPr="00E811B7">
            <w:rPr>
              <w:rFonts w:ascii="Calibri Light" w:hAnsi="Calibri Light" w:cs="Calibri Light"/>
              <w:noProof w:val="0"/>
            </w:rPr>
            <w:fldChar w:fldCharType="begin"/>
          </w:r>
          <w:r w:rsidRPr="00DD5808">
            <w:instrText xml:space="preserve"> TOC \o "1-3" \h \z \u </w:instrText>
          </w:r>
          <w:r w:rsidRPr="00E811B7">
            <w:rPr>
              <w:rFonts w:ascii="Calibri Light" w:hAnsi="Calibri Light" w:cs="Calibri Light"/>
              <w:noProof w:val="0"/>
            </w:rPr>
            <w:fldChar w:fldCharType="separate"/>
          </w:r>
          <w:hyperlink w:anchor="_Toc153374812" w:history="1">
            <w:r w:rsidR="00B64378" w:rsidRPr="00013F9D">
              <w:rPr>
                <w:rStyle w:val="Hyperlink"/>
              </w:rPr>
              <w:t>Acknowledgements</w:t>
            </w:r>
            <w:r w:rsidR="00B64378">
              <w:rPr>
                <w:webHidden/>
              </w:rPr>
              <w:tab/>
            </w:r>
            <w:r w:rsidR="00B64378">
              <w:rPr>
                <w:webHidden/>
              </w:rPr>
              <w:fldChar w:fldCharType="begin"/>
            </w:r>
            <w:r w:rsidR="00B64378">
              <w:rPr>
                <w:webHidden/>
              </w:rPr>
              <w:instrText xml:space="preserve"> PAGEREF _Toc153374812 \h </w:instrText>
            </w:r>
            <w:r w:rsidR="00B64378">
              <w:rPr>
                <w:webHidden/>
              </w:rPr>
            </w:r>
            <w:r w:rsidR="00B64378">
              <w:rPr>
                <w:webHidden/>
              </w:rPr>
              <w:fldChar w:fldCharType="separate"/>
            </w:r>
            <w:r w:rsidR="00400FCA">
              <w:rPr>
                <w:webHidden/>
              </w:rPr>
              <w:t>iii</w:t>
            </w:r>
            <w:r w:rsidR="00B64378">
              <w:rPr>
                <w:webHidden/>
              </w:rPr>
              <w:fldChar w:fldCharType="end"/>
            </w:r>
          </w:hyperlink>
        </w:p>
        <w:p w14:paraId="1924E991" w14:textId="55B80511" w:rsidR="00B64378" w:rsidRDefault="00140FF6">
          <w:pPr>
            <w:pStyle w:val="Verzeichnis1"/>
            <w:rPr>
              <w:rFonts w:asciiTheme="minorHAnsi" w:eastAsiaTheme="minorEastAsia" w:hAnsiTheme="minorHAnsi" w:cstheme="minorBidi"/>
              <w:b w:val="0"/>
              <w:bCs w:val="0"/>
              <w:color w:val="auto"/>
              <w:kern w:val="2"/>
              <w14:ligatures w14:val="standardContextual"/>
            </w:rPr>
          </w:pPr>
          <w:hyperlink w:anchor="_Toc153374817" w:history="1">
            <w:r w:rsidR="00B64378" w:rsidRPr="00013F9D">
              <w:rPr>
                <w:rStyle w:val="Hyperlink"/>
              </w:rPr>
              <w:t>Equinet project on Standards for Equality Bodies</w:t>
            </w:r>
            <w:r w:rsidR="00B64378">
              <w:rPr>
                <w:webHidden/>
              </w:rPr>
              <w:tab/>
            </w:r>
            <w:r w:rsidR="00B64378">
              <w:rPr>
                <w:webHidden/>
              </w:rPr>
              <w:fldChar w:fldCharType="begin"/>
            </w:r>
            <w:r w:rsidR="00B64378">
              <w:rPr>
                <w:webHidden/>
              </w:rPr>
              <w:instrText xml:space="preserve"> PAGEREF _Toc153374817 \h </w:instrText>
            </w:r>
            <w:r w:rsidR="00B64378">
              <w:rPr>
                <w:webHidden/>
              </w:rPr>
            </w:r>
            <w:r w:rsidR="00B64378">
              <w:rPr>
                <w:webHidden/>
              </w:rPr>
              <w:fldChar w:fldCharType="separate"/>
            </w:r>
            <w:r w:rsidR="00400FCA">
              <w:rPr>
                <w:webHidden/>
              </w:rPr>
              <w:t>iv</w:t>
            </w:r>
            <w:r w:rsidR="00B64378">
              <w:rPr>
                <w:webHidden/>
              </w:rPr>
              <w:fldChar w:fldCharType="end"/>
            </w:r>
          </w:hyperlink>
        </w:p>
        <w:p w14:paraId="38212FB3" w14:textId="1FDC04C3" w:rsidR="00B64378" w:rsidRDefault="00140FF6">
          <w:pPr>
            <w:pStyle w:val="Verzeichnis1"/>
            <w:rPr>
              <w:rFonts w:asciiTheme="minorHAnsi" w:eastAsiaTheme="minorEastAsia" w:hAnsiTheme="minorHAnsi" w:cstheme="minorBidi"/>
              <w:b w:val="0"/>
              <w:bCs w:val="0"/>
              <w:color w:val="auto"/>
              <w:kern w:val="2"/>
              <w14:ligatures w14:val="standardContextual"/>
            </w:rPr>
          </w:pPr>
          <w:hyperlink w:anchor="_Toc153374818" w:history="1">
            <w:r w:rsidR="00B64378" w:rsidRPr="00013F9D">
              <w:rPr>
                <w:rStyle w:val="Hyperlink"/>
              </w:rPr>
              <w:t>1. Mandate</w:t>
            </w:r>
            <w:r w:rsidR="00B64378">
              <w:rPr>
                <w:webHidden/>
              </w:rPr>
              <w:tab/>
            </w:r>
            <w:r w:rsidR="00B64378">
              <w:rPr>
                <w:webHidden/>
              </w:rPr>
              <w:fldChar w:fldCharType="begin"/>
            </w:r>
            <w:r w:rsidR="00B64378">
              <w:rPr>
                <w:webHidden/>
              </w:rPr>
              <w:instrText xml:space="preserve"> PAGEREF _Toc153374818 \h </w:instrText>
            </w:r>
            <w:r w:rsidR="00B64378">
              <w:rPr>
                <w:webHidden/>
              </w:rPr>
            </w:r>
            <w:r w:rsidR="00B64378">
              <w:rPr>
                <w:webHidden/>
              </w:rPr>
              <w:fldChar w:fldCharType="separate"/>
            </w:r>
            <w:r w:rsidR="00400FCA">
              <w:rPr>
                <w:webHidden/>
              </w:rPr>
              <w:t>5</w:t>
            </w:r>
            <w:r w:rsidR="00B64378">
              <w:rPr>
                <w:webHidden/>
              </w:rPr>
              <w:fldChar w:fldCharType="end"/>
            </w:r>
          </w:hyperlink>
        </w:p>
        <w:p w14:paraId="6C2FBF90" w14:textId="22A142FE" w:rsidR="00B64378" w:rsidRDefault="00140FF6">
          <w:pPr>
            <w:pStyle w:val="Verzeichnis2"/>
            <w:tabs>
              <w:tab w:val="right" w:leader="dot" w:pos="9016"/>
            </w:tabs>
            <w:rPr>
              <w:rFonts w:asciiTheme="minorHAnsi" w:eastAsiaTheme="minorEastAsia" w:hAnsiTheme="minorHAnsi" w:cstheme="minorBidi"/>
              <w:color w:val="auto"/>
              <w:kern w:val="2"/>
              <w14:ligatures w14:val="standardContextual"/>
            </w:rPr>
          </w:pPr>
          <w:hyperlink w:anchor="_Toc153374819" w:history="1">
            <w:r w:rsidR="00B64378" w:rsidRPr="00013F9D">
              <w:rPr>
                <w:rStyle w:val="Hyperlink"/>
                <w:noProof/>
              </w:rPr>
              <w:t>1. Grounds and fields covered</w:t>
            </w:r>
            <w:r w:rsidR="00B64378">
              <w:rPr>
                <w:noProof/>
                <w:webHidden/>
              </w:rPr>
              <w:tab/>
            </w:r>
            <w:r w:rsidR="00B64378">
              <w:rPr>
                <w:noProof/>
                <w:webHidden/>
              </w:rPr>
              <w:fldChar w:fldCharType="begin"/>
            </w:r>
            <w:r w:rsidR="00B64378">
              <w:rPr>
                <w:noProof/>
                <w:webHidden/>
              </w:rPr>
              <w:instrText xml:space="preserve"> PAGEREF _Toc153374819 \h </w:instrText>
            </w:r>
            <w:r w:rsidR="00B64378">
              <w:rPr>
                <w:noProof/>
                <w:webHidden/>
              </w:rPr>
            </w:r>
            <w:r w:rsidR="00B64378">
              <w:rPr>
                <w:noProof/>
                <w:webHidden/>
              </w:rPr>
              <w:fldChar w:fldCharType="separate"/>
            </w:r>
            <w:r w:rsidR="00400FCA">
              <w:rPr>
                <w:noProof/>
                <w:webHidden/>
              </w:rPr>
              <w:t>6</w:t>
            </w:r>
            <w:r w:rsidR="00B64378">
              <w:rPr>
                <w:noProof/>
                <w:webHidden/>
              </w:rPr>
              <w:fldChar w:fldCharType="end"/>
            </w:r>
          </w:hyperlink>
        </w:p>
        <w:p w14:paraId="7ED4F9D6" w14:textId="07584193"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0" w:history="1">
            <w:r w:rsidR="00B64378" w:rsidRPr="00013F9D">
              <w:rPr>
                <w:rStyle w:val="Hyperlink"/>
                <w:b/>
                <w:noProof/>
              </w:rPr>
              <w:t>2.</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Focus on each part of the mandate</w:t>
            </w:r>
            <w:r w:rsidR="00B64378">
              <w:rPr>
                <w:noProof/>
                <w:webHidden/>
              </w:rPr>
              <w:tab/>
            </w:r>
            <w:r w:rsidR="00B64378">
              <w:rPr>
                <w:noProof/>
                <w:webHidden/>
              </w:rPr>
              <w:fldChar w:fldCharType="begin"/>
            </w:r>
            <w:r w:rsidR="00B64378">
              <w:rPr>
                <w:noProof/>
                <w:webHidden/>
              </w:rPr>
              <w:instrText xml:space="preserve"> PAGEREF _Toc153374820 \h </w:instrText>
            </w:r>
            <w:r w:rsidR="00B64378">
              <w:rPr>
                <w:noProof/>
                <w:webHidden/>
              </w:rPr>
            </w:r>
            <w:r w:rsidR="00B64378">
              <w:rPr>
                <w:noProof/>
                <w:webHidden/>
              </w:rPr>
              <w:fldChar w:fldCharType="separate"/>
            </w:r>
            <w:r w:rsidR="00400FCA">
              <w:rPr>
                <w:noProof/>
                <w:webHidden/>
              </w:rPr>
              <w:t>8</w:t>
            </w:r>
            <w:r w:rsidR="00B64378">
              <w:rPr>
                <w:noProof/>
                <w:webHidden/>
              </w:rPr>
              <w:fldChar w:fldCharType="end"/>
            </w:r>
          </w:hyperlink>
        </w:p>
        <w:p w14:paraId="4B8170C4" w14:textId="086E32E6"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1" w:history="1">
            <w:r w:rsidR="00B64378" w:rsidRPr="00013F9D">
              <w:rPr>
                <w:rStyle w:val="Hyperlink"/>
                <w:b/>
                <w:noProof/>
              </w:rPr>
              <w:t>3.</w:t>
            </w:r>
            <w:r w:rsidR="00B64378">
              <w:rPr>
                <w:rFonts w:asciiTheme="minorHAnsi" w:eastAsiaTheme="minorEastAsia" w:hAnsiTheme="minorHAnsi" w:cstheme="minorBidi"/>
                <w:color w:val="auto"/>
                <w:kern w:val="2"/>
                <w14:ligatures w14:val="standardContextual"/>
              </w:rPr>
              <w:tab/>
            </w:r>
            <w:r w:rsidR="00B64378" w:rsidRPr="00013F9D">
              <w:rPr>
                <w:rStyle w:val="Hyperlink"/>
                <w:bCs/>
                <w:noProof/>
              </w:rPr>
              <w:t>Independent assistance</w:t>
            </w:r>
            <w:r w:rsidR="00B64378" w:rsidRPr="00013F9D">
              <w:rPr>
                <w:rStyle w:val="Hyperlink"/>
                <w:b/>
                <w:noProof/>
              </w:rPr>
              <w:t xml:space="preserve"> </w:t>
            </w:r>
            <w:r w:rsidR="00B64378" w:rsidRPr="00013F9D">
              <w:rPr>
                <w:rStyle w:val="Hyperlink"/>
                <w:noProof/>
              </w:rPr>
              <w:t>(c.f. Commission Rec. 1.1.2. and ECRI GPR 2 V.)</w:t>
            </w:r>
            <w:r w:rsidR="00B64378">
              <w:rPr>
                <w:noProof/>
                <w:webHidden/>
              </w:rPr>
              <w:tab/>
            </w:r>
            <w:r w:rsidR="00B64378">
              <w:rPr>
                <w:noProof/>
                <w:webHidden/>
              </w:rPr>
              <w:fldChar w:fldCharType="begin"/>
            </w:r>
            <w:r w:rsidR="00B64378">
              <w:rPr>
                <w:noProof/>
                <w:webHidden/>
              </w:rPr>
              <w:instrText xml:space="preserve"> PAGEREF _Toc153374821 \h </w:instrText>
            </w:r>
            <w:r w:rsidR="00B64378">
              <w:rPr>
                <w:noProof/>
                <w:webHidden/>
              </w:rPr>
            </w:r>
            <w:r w:rsidR="00B64378">
              <w:rPr>
                <w:noProof/>
                <w:webHidden/>
              </w:rPr>
              <w:fldChar w:fldCharType="separate"/>
            </w:r>
            <w:r w:rsidR="00400FCA">
              <w:rPr>
                <w:noProof/>
                <w:webHidden/>
              </w:rPr>
              <w:t>8</w:t>
            </w:r>
            <w:r w:rsidR="00B64378">
              <w:rPr>
                <w:noProof/>
                <w:webHidden/>
              </w:rPr>
              <w:fldChar w:fldCharType="end"/>
            </w:r>
          </w:hyperlink>
        </w:p>
        <w:p w14:paraId="3FCFE9F1" w14:textId="431EA449"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2" w:history="1">
            <w:r w:rsidR="00B64378" w:rsidRPr="00013F9D">
              <w:rPr>
                <w:rStyle w:val="Hyperlink"/>
                <w:b/>
                <w:noProof/>
              </w:rPr>
              <w:t>4.</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Decision-making function</w:t>
            </w:r>
            <w:r w:rsidR="00B64378">
              <w:rPr>
                <w:noProof/>
                <w:webHidden/>
              </w:rPr>
              <w:tab/>
            </w:r>
            <w:r w:rsidR="00B64378">
              <w:rPr>
                <w:noProof/>
                <w:webHidden/>
              </w:rPr>
              <w:fldChar w:fldCharType="begin"/>
            </w:r>
            <w:r w:rsidR="00B64378">
              <w:rPr>
                <w:noProof/>
                <w:webHidden/>
              </w:rPr>
              <w:instrText xml:space="preserve"> PAGEREF _Toc153374822 \h </w:instrText>
            </w:r>
            <w:r w:rsidR="00B64378">
              <w:rPr>
                <w:noProof/>
                <w:webHidden/>
              </w:rPr>
            </w:r>
            <w:r w:rsidR="00B64378">
              <w:rPr>
                <w:noProof/>
                <w:webHidden/>
              </w:rPr>
              <w:fldChar w:fldCharType="separate"/>
            </w:r>
            <w:r w:rsidR="00400FCA">
              <w:rPr>
                <w:noProof/>
                <w:webHidden/>
              </w:rPr>
              <w:t>12</w:t>
            </w:r>
            <w:r w:rsidR="00B64378">
              <w:rPr>
                <w:noProof/>
                <w:webHidden/>
              </w:rPr>
              <w:fldChar w:fldCharType="end"/>
            </w:r>
          </w:hyperlink>
        </w:p>
        <w:p w14:paraId="264E9B1E" w14:textId="285F46C9"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3" w:history="1">
            <w:r w:rsidR="00B64378" w:rsidRPr="00013F9D">
              <w:rPr>
                <w:rStyle w:val="Hyperlink"/>
                <w:b/>
                <w:noProof/>
              </w:rPr>
              <w:t>5.</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Independent surveys and reports (data collection)</w:t>
            </w:r>
            <w:r w:rsidR="00B64378">
              <w:rPr>
                <w:noProof/>
                <w:webHidden/>
              </w:rPr>
              <w:tab/>
            </w:r>
            <w:r w:rsidR="00B64378">
              <w:rPr>
                <w:noProof/>
                <w:webHidden/>
              </w:rPr>
              <w:fldChar w:fldCharType="begin"/>
            </w:r>
            <w:r w:rsidR="00B64378">
              <w:rPr>
                <w:noProof/>
                <w:webHidden/>
              </w:rPr>
              <w:instrText xml:space="preserve"> PAGEREF _Toc153374823 \h </w:instrText>
            </w:r>
            <w:r w:rsidR="00B64378">
              <w:rPr>
                <w:noProof/>
                <w:webHidden/>
              </w:rPr>
            </w:r>
            <w:r w:rsidR="00B64378">
              <w:rPr>
                <w:noProof/>
                <w:webHidden/>
              </w:rPr>
              <w:fldChar w:fldCharType="separate"/>
            </w:r>
            <w:r w:rsidR="00400FCA">
              <w:rPr>
                <w:noProof/>
                <w:webHidden/>
              </w:rPr>
              <w:t>14</w:t>
            </w:r>
            <w:r w:rsidR="00B64378">
              <w:rPr>
                <w:noProof/>
                <w:webHidden/>
              </w:rPr>
              <w:fldChar w:fldCharType="end"/>
            </w:r>
          </w:hyperlink>
        </w:p>
        <w:p w14:paraId="30A19C33" w14:textId="1C722A7A"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4" w:history="1">
            <w:r w:rsidR="00B64378" w:rsidRPr="00013F9D">
              <w:rPr>
                <w:rStyle w:val="Hyperlink"/>
                <w:b/>
                <w:noProof/>
              </w:rPr>
              <w:t>6.</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Advisory function</w:t>
            </w:r>
            <w:r w:rsidR="00B64378">
              <w:rPr>
                <w:noProof/>
                <w:webHidden/>
              </w:rPr>
              <w:tab/>
            </w:r>
            <w:r w:rsidR="00B64378">
              <w:rPr>
                <w:noProof/>
                <w:webHidden/>
              </w:rPr>
              <w:fldChar w:fldCharType="begin"/>
            </w:r>
            <w:r w:rsidR="00B64378">
              <w:rPr>
                <w:noProof/>
                <w:webHidden/>
              </w:rPr>
              <w:instrText xml:space="preserve"> PAGEREF _Toc153374824 \h </w:instrText>
            </w:r>
            <w:r w:rsidR="00B64378">
              <w:rPr>
                <w:noProof/>
                <w:webHidden/>
              </w:rPr>
            </w:r>
            <w:r w:rsidR="00B64378">
              <w:rPr>
                <w:noProof/>
                <w:webHidden/>
              </w:rPr>
              <w:fldChar w:fldCharType="separate"/>
            </w:r>
            <w:r w:rsidR="00400FCA">
              <w:rPr>
                <w:noProof/>
                <w:webHidden/>
              </w:rPr>
              <w:t>15</w:t>
            </w:r>
            <w:r w:rsidR="00B64378">
              <w:rPr>
                <w:noProof/>
                <w:webHidden/>
              </w:rPr>
              <w:fldChar w:fldCharType="end"/>
            </w:r>
          </w:hyperlink>
        </w:p>
        <w:p w14:paraId="42F22340" w14:textId="0730604C" w:rsidR="00B64378" w:rsidRDefault="00140FF6">
          <w:pPr>
            <w:pStyle w:val="Verzeichnis1"/>
            <w:rPr>
              <w:rFonts w:asciiTheme="minorHAnsi" w:eastAsiaTheme="minorEastAsia" w:hAnsiTheme="minorHAnsi" w:cstheme="minorBidi"/>
              <w:b w:val="0"/>
              <w:bCs w:val="0"/>
              <w:color w:val="auto"/>
              <w:kern w:val="2"/>
              <w14:ligatures w14:val="standardContextual"/>
            </w:rPr>
          </w:pPr>
          <w:hyperlink w:anchor="_Toc153374825" w:history="1">
            <w:r w:rsidR="00B64378" w:rsidRPr="00013F9D">
              <w:rPr>
                <w:rStyle w:val="Hyperlink"/>
              </w:rPr>
              <w:t>2. Independence</w:t>
            </w:r>
            <w:r w:rsidR="00B64378">
              <w:rPr>
                <w:webHidden/>
              </w:rPr>
              <w:tab/>
            </w:r>
            <w:r w:rsidR="00B64378">
              <w:rPr>
                <w:webHidden/>
              </w:rPr>
              <w:fldChar w:fldCharType="begin"/>
            </w:r>
            <w:r w:rsidR="00B64378">
              <w:rPr>
                <w:webHidden/>
              </w:rPr>
              <w:instrText xml:space="preserve"> PAGEREF _Toc153374825 \h </w:instrText>
            </w:r>
            <w:r w:rsidR="00B64378">
              <w:rPr>
                <w:webHidden/>
              </w:rPr>
            </w:r>
            <w:r w:rsidR="00B64378">
              <w:rPr>
                <w:webHidden/>
              </w:rPr>
              <w:fldChar w:fldCharType="separate"/>
            </w:r>
            <w:r w:rsidR="00400FCA">
              <w:rPr>
                <w:webHidden/>
              </w:rPr>
              <w:t>18</w:t>
            </w:r>
            <w:r w:rsidR="00B64378">
              <w:rPr>
                <w:webHidden/>
              </w:rPr>
              <w:fldChar w:fldCharType="end"/>
            </w:r>
          </w:hyperlink>
        </w:p>
        <w:p w14:paraId="5E3F161B" w14:textId="02499657" w:rsidR="00B64378" w:rsidRDefault="00140FF6">
          <w:pPr>
            <w:pStyle w:val="Verzeichnis2"/>
            <w:tabs>
              <w:tab w:val="right" w:leader="dot" w:pos="9016"/>
            </w:tabs>
            <w:rPr>
              <w:rFonts w:asciiTheme="minorHAnsi" w:eastAsiaTheme="minorEastAsia" w:hAnsiTheme="minorHAnsi" w:cstheme="minorBidi"/>
              <w:color w:val="auto"/>
              <w:kern w:val="2"/>
              <w14:ligatures w14:val="standardContextual"/>
            </w:rPr>
          </w:pPr>
          <w:hyperlink w:anchor="_Toc153374826" w:history="1">
            <w:r w:rsidR="00B64378" w:rsidRPr="00013F9D">
              <w:rPr>
                <w:rStyle w:val="Hyperlink"/>
                <w:noProof/>
              </w:rPr>
              <w:t>1. Legal framework</w:t>
            </w:r>
            <w:r w:rsidR="00B64378">
              <w:rPr>
                <w:noProof/>
                <w:webHidden/>
              </w:rPr>
              <w:tab/>
            </w:r>
            <w:r w:rsidR="00B64378">
              <w:rPr>
                <w:noProof/>
                <w:webHidden/>
              </w:rPr>
              <w:fldChar w:fldCharType="begin"/>
            </w:r>
            <w:r w:rsidR="00B64378">
              <w:rPr>
                <w:noProof/>
                <w:webHidden/>
              </w:rPr>
              <w:instrText xml:space="preserve"> PAGEREF _Toc153374826 \h </w:instrText>
            </w:r>
            <w:r w:rsidR="00B64378">
              <w:rPr>
                <w:noProof/>
                <w:webHidden/>
              </w:rPr>
            </w:r>
            <w:r w:rsidR="00B64378">
              <w:rPr>
                <w:noProof/>
                <w:webHidden/>
              </w:rPr>
              <w:fldChar w:fldCharType="separate"/>
            </w:r>
            <w:r w:rsidR="00400FCA">
              <w:rPr>
                <w:noProof/>
                <w:webHidden/>
              </w:rPr>
              <w:t>19</w:t>
            </w:r>
            <w:r w:rsidR="00B64378">
              <w:rPr>
                <w:noProof/>
                <w:webHidden/>
              </w:rPr>
              <w:fldChar w:fldCharType="end"/>
            </w:r>
          </w:hyperlink>
        </w:p>
        <w:p w14:paraId="353FEB11" w14:textId="4F4CE2AE"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7" w:history="1">
            <w:r w:rsidR="00B64378" w:rsidRPr="00013F9D">
              <w:rPr>
                <w:rStyle w:val="Hyperlink"/>
                <w:noProof/>
              </w:rPr>
              <w:t>2.</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Independence in the carrying out of functions</w:t>
            </w:r>
            <w:r w:rsidR="00B64378">
              <w:rPr>
                <w:noProof/>
                <w:webHidden/>
              </w:rPr>
              <w:tab/>
            </w:r>
            <w:r w:rsidR="00B64378">
              <w:rPr>
                <w:noProof/>
                <w:webHidden/>
              </w:rPr>
              <w:fldChar w:fldCharType="begin"/>
            </w:r>
            <w:r w:rsidR="00B64378">
              <w:rPr>
                <w:noProof/>
                <w:webHidden/>
              </w:rPr>
              <w:instrText xml:space="preserve"> PAGEREF _Toc153374827 \h </w:instrText>
            </w:r>
            <w:r w:rsidR="00B64378">
              <w:rPr>
                <w:noProof/>
                <w:webHidden/>
              </w:rPr>
            </w:r>
            <w:r w:rsidR="00B64378">
              <w:rPr>
                <w:noProof/>
                <w:webHidden/>
              </w:rPr>
              <w:fldChar w:fldCharType="separate"/>
            </w:r>
            <w:r w:rsidR="00400FCA">
              <w:rPr>
                <w:noProof/>
                <w:webHidden/>
              </w:rPr>
              <w:t>22</w:t>
            </w:r>
            <w:r w:rsidR="00B64378">
              <w:rPr>
                <w:noProof/>
                <w:webHidden/>
              </w:rPr>
              <w:fldChar w:fldCharType="end"/>
            </w:r>
          </w:hyperlink>
        </w:p>
        <w:p w14:paraId="7029BC2C" w14:textId="66EE08FC"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8" w:history="1">
            <w:r w:rsidR="00B64378" w:rsidRPr="00013F9D">
              <w:rPr>
                <w:rStyle w:val="Hyperlink"/>
                <w:b/>
                <w:noProof/>
              </w:rPr>
              <w:t>3.</w:t>
            </w:r>
            <w:r w:rsidR="00B64378">
              <w:rPr>
                <w:rFonts w:asciiTheme="minorHAnsi" w:eastAsiaTheme="minorEastAsia" w:hAnsiTheme="minorHAnsi" w:cstheme="minorBidi"/>
                <w:color w:val="auto"/>
                <w:kern w:val="2"/>
                <w14:ligatures w14:val="standardContextual"/>
              </w:rPr>
              <w:tab/>
            </w:r>
            <w:r w:rsidR="00B64378" w:rsidRPr="00013F9D">
              <w:rPr>
                <w:rStyle w:val="Hyperlink"/>
                <w:bCs/>
                <w:noProof/>
              </w:rPr>
              <w:t>Budget and resources</w:t>
            </w:r>
            <w:r w:rsidR="00B64378">
              <w:rPr>
                <w:noProof/>
                <w:webHidden/>
              </w:rPr>
              <w:tab/>
            </w:r>
            <w:r w:rsidR="00B64378">
              <w:rPr>
                <w:noProof/>
                <w:webHidden/>
              </w:rPr>
              <w:fldChar w:fldCharType="begin"/>
            </w:r>
            <w:r w:rsidR="00B64378">
              <w:rPr>
                <w:noProof/>
                <w:webHidden/>
              </w:rPr>
              <w:instrText xml:space="preserve"> PAGEREF _Toc153374828 \h </w:instrText>
            </w:r>
            <w:r w:rsidR="00B64378">
              <w:rPr>
                <w:noProof/>
                <w:webHidden/>
              </w:rPr>
            </w:r>
            <w:r w:rsidR="00B64378">
              <w:rPr>
                <w:noProof/>
                <w:webHidden/>
              </w:rPr>
              <w:fldChar w:fldCharType="separate"/>
            </w:r>
            <w:r w:rsidR="00400FCA">
              <w:rPr>
                <w:noProof/>
                <w:webHidden/>
              </w:rPr>
              <w:t>23</w:t>
            </w:r>
            <w:r w:rsidR="00B64378">
              <w:rPr>
                <w:noProof/>
                <w:webHidden/>
              </w:rPr>
              <w:fldChar w:fldCharType="end"/>
            </w:r>
          </w:hyperlink>
        </w:p>
        <w:p w14:paraId="0C24CB64" w14:textId="05149314"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29" w:history="1">
            <w:r w:rsidR="00B64378" w:rsidRPr="00013F9D">
              <w:rPr>
                <w:rStyle w:val="Hyperlink"/>
                <w:noProof/>
              </w:rPr>
              <w:t>4.</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Leadership positions</w:t>
            </w:r>
            <w:r w:rsidR="00B64378">
              <w:rPr>
                <w:noProof/>
                <w:webHidden/>
              </w:rPr>
              <w:tab/>
            </w:r>
            <w:r w:rsidR="00B64378">
              <w:rPr>
                <w:noProof/>
                <w:webHidden/>
              </w:rPr>
              <w:fldChar w:fldCharType="begin"/>
            </w:r>
            <w:r w:rsidR="00B64378">
              <w:rPr>
                <w:noProof/>
                <w:webHidden/>
              </w:rPr>
              <w:instrText xml:space="preserve"> PAGEREF _Toc153374829 \h </w:instrText>
            </w:r>
            <w:r w:rsidR="00B64378">
              <w:rPr>
                <w:noProof/>
                <w:webHidden/>
              </w:rPr>
            </w:r>
            <w:r w:rsidR="00B64378">
              <w:rPr>
                <w:noProof/>
                <w:webHidden/>
              </w:rPr>
              <w:fldChar w:fldCharType="separate"/>
            </w:r>
            <w:r w:rsidR="00400FCA">
              <w:rPr>
                <w:noProof/>
                <w:webHidden/>
              </w:rPr>
              <w:t>25</w:t>
            </w:r>
            <w:r w:rsidR="00B64378">
              <w:rPr>
                <w:noProof/>
                <w:webHidden/>
              </w:rPr>
              <w:fldChar w:fldCharType="end"/>
            </w:r>
          </w:hyperlink>
        </w:p>
        <w:p w14:paraId="7A9B61EA" w14:textId="2116A741" w:rsidR="00B64378" w:rsidRDefault="00140FF6">
          <w:pPr>
            <w:pStyle w:val="Verzeichnis1"/>
            <w:rPr>
              <w:rFonts w:asciiTheme="minorHAnsi" w:eastAsiaTheme="minorEastAsia" w:hAnsiTheme="minorHAnsi" w:cstheme="minorBidi"/>
              <w:b w:val="0"/>
              <w:bCs w:val="0"/>
              <w:color w:val="auto"/>
              <w:kern w:val="2"/>
              <w14:ligatures w14:val="standardContextual"/>
            </w:rPr>
          </w:pPr>
          <w:hyperlink w:anchor="_Toc153374830" w:history="1">
            <w:r w:rsidR="00B64378" w:rsidRPr="00013F9D">
              <w:rPr>
                <w:rStyle w:val="Hyperlink"/>
              </w:rPr>
              <w:t>3. Resources</w:t>
            </w:r>
            <w:r w:rsidR="00B64378">
              <w:rPr>
                <w:webHidden/>
              </w:rPr>
              <w:tab/>
            </w:r>
            <w:r w:rsidR="00B64378">
              <w:rPr>
                <w:webHidden/>
              </w:rPr>
              <w:fldChar w:fldCharType="begin"/>
            </w:r>
            <w:r w:rsidR="00B64378">
              <w:rPr>
                <w:webHidden/>
              </w:rPr>
              <w:instrText xml:space="preserve"> PAGEREF _Toc153374830 \h </w:instrText>
            </w:r>
            <w:r w:rsidR="00B64378">
              <w:rPr>
                <w:webHidden/>
              </w:rPr>
            </w:r>
            <w:r w:rsidR="00B64378">
              <w:rPr>
                <w:webHidden/>
              </w:rPr>
              <w:fldChar w:fldCharType="separate"/>
            </w:r>
            <w:r w:rsidR="00400FCA">
              <w:rPr>
                <w:webHidden/>
              </w:rPr>
              <w:t>29</w:t>
            </w:r>
            <w:r w:rsidR="00B64378">
              <w:rPr>
                <w:webHidden/>
              </w:rPr>
              <w:fldChar w:fldCharType="end"/>
            </w:r>
          </w:hyperlink>
        </w:p>
        <w:p w14:paraId="36083CC1" w14:textId="18026E23" w:rsidR="00B64378" w:rsidRDefault="00140FF6">
          <w:pPr>
            <w:pStyle w:val="Verzeichnis2"/>
            <w:tabs>
              <w:tab w:val="right" w:leader="dot" w:pos="9016"/>
            </w:tabs>
            <w:rPr>
              <w:rFonts w:asciiTheme="minorHAnsi" w:eastAsiaTheme="minorEastAsia" w:hAnsiTheme="minorHAnsi" w:cstheme="minorBidi"/>
              <w:color w:val="auto"/>
              <w:kern w:val="2"/>
              <w14:ligatures w14:val="standardContextual"/>
            </w:rPr>
          </w:pPr>
          <w:hyperlink w:anchor="_Toc153374831" w:history="1">
            <w:r w:rsidR="00B64378" w:rsidRPr="00013F9D">
              <w:rPr>
                <w:rStyle w:val="Hyperlink"/>
                <w:noProof/>
              </w:rPr>
              <w:t>1. General</w:t>
            </w:r>
            <w:r w:rsidR="00B64378">
              <w:rPr>
                <w:noProof/>
                <w:webHidden/>
              </w:rPr>
              <w:tab/>
            </w:r>
            <w:r w:rsidR="00B64378">
              <w:rPr>
                <w:noProof/>
                <w:webHidden/>
              </w:rPr>
              <w:fldChar w:fldCharType="begin"/>
            </w:r>
            <w:r w:rsidR="00B64378">
              <w:rPr>
                <w:noProof/>
                <w:webHidden/>
              </w:rPr>
              <w:instrText xml:space="preserve"> PAGEREF _Toc153374831 \h </w:instrText>
            </w:r>
            <w:r w:rsidR="00B64378">
              <w:rPr>
                <w:noProof/>
                <w:webHidden/>
              </w:rPr>
            </w:r>
            <w:r w:rsidR="00B64378">
              <w:rPr>
                <w:noProof/>
                <w:webHidden/>
              </w:rPr>
              <w:fldChar w:fldCharType="separate"/>
            </w:r>
            <w:r w:rsidR="00400FCA">
              <w:rPr>
                <w:noProof/>
                <w:webHidden/>
              </w:rPr>
              <w:t>30</w:t>
            </w:r>
            <w:r w:rsidR="00B64378">
              <w:rPr>
                <w:noProof/>
                <w:webHidden/>
              </w:rPr>
              <w:fldChar w:fldCharType="end"/>
            </w:r>
          </w:hyperlink>
        </w:p>
        <w:p w14:paraId="750F7D92" w14:textId="557A853E"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32" w:history="1">
            <w:r w:rsidR="00B64378" w:rsidRPr="00013F9D">
              <w:rPr>
                <w:rStyle w:val="Hyperlink"/>
                <w:noProof/>
              </w:rPr>
              <w:t>2.</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Focus on each part of the mandate</w:t>
            </w:r>
            <w:r w:rsidR="00B64378">
              <w:rPr>
                <w:noProof/>
                <w:webHidden/>
              </w:rPr>
              <w:tab/>
            </w:r>
            <w:r w:rsidR="00B64378">
              <w:rPr>
                <w:noProof/>
                <w:webHidden/>
              </w:rPr>
              <w:fldChar w:fldCharType="begin"/>
            </w:r>
            <w:r w:rsidR="00B64378">
              <w:rPr>
                <w:noProof/>
                <w:webHidden/>
              </w:rPr>
              <w:instrText xml:space="preserve"> PAGEREF _Toc153374832 \h </w:instrText>
            </w:r>
            <w:r w:rsidR="00B64378">
              <w:rPr>
                <w:noProof/>
                <w:webHidden/>
              </w:rPr>
            </w:r>
            <w:r w:rsidR="00B64378">
              <w:rPr>
                <w:noProof/>
                <w:webHidden/>
              </w:rPr>
              <w:fldChar w:fldCharType="separate"/>
            </w:r>
            <w:r w:rsidR="00400FCA">
              <w:rPr>
                <w:noProof/>
                <w:webHidden/>
              </w:rPr>
              <w:t>31</w:t>
            </w:r>
            <w:r w:rsidR="00B64378">
              <w:rPr>
                <w:noProof/>
                <w:webHidden/>
              </w:rPr>
              <w:fldChar w:fldCharType="end"/>
            </w:r>
          </w:hyperlink>
        </w:p>
        <w:p w14:paraId="6E51327D" w14:textId="095131E8"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33" w:history="1">
            <w:r w:rsidR="00B64378" w:rsidRPr="00013F9D">
              <w:rPr>
                <w:rStyle w:val="Hyperlink"/>
                <w:noProof/>
              </w:rPr>
              <w:t>3.</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Functions</w:t>
            </w:r>
            <w:r w:rsidR="00B64378">
              <w:rPr>
                <w:noProof/>
                <w:webHidden/>
              </w:rPr>
              <w:tab/>
            </w:r>
            <w:r w:rsidR="00B64378">
              <w:rPr>
                <w:noProof/>
                <w:webHidden/>
              </w:rPr>
              <w:fldChar w:fldCharType="begin"/>
            </w:r>
            <w:r w:rsidR="00B64378">
              <w:rPr>
                <w:noProof/>
                <w:webHidden/>
              </w:rPr>
              <w:instrText xml:space="preserve"> PAGEREF _Toc153374833 \h </w:instrText>
            </w:r>
            <w:r w:rsidR="00B64378">
              <w:rPr>
                <w:noProof/>
                <w:webHidden/>
              </w:rPr>
            </w:r>
            <w:r w:rsidR="00B64378">
              <w:rPr>
                <w:noProof/>
                <w:webHidden/>
              </w:rPr>
              <w:fldChar w:fldCharType="separate"/>
            </w:r>
            <w:r w:rsidR="00400FCA">
              <w:rPr>
                <w:noProof/>
                <w:webHidden/>
              </w:rPr>
              <w:t>35</w:t>
            </w:r>
            <w:r w:rsidR="00B64378">
              <w:rPr>
                <w:noProof/>
                <w:webHidden/>
              </w:rPr>
              <w:fldChar w:fldCharType="end"/>
            </w:r>
          </w:hyperlink>
        </w:p>
        <w:p w14:paraId="3C0AC758" w14:textId="595D485F"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34" w:history="1">
            <w:r w:rsidR="00B64378" w:rsidRPr="00013F9D">
              <w:rPr>
                <w:rStyle w:val="Hyperlink"/>
                <w:noProof/>
              </w:rPr>
              <w:t>4.</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Stability and increase of the budget</w:t>
            </w:r>
            <w:r w:rsidR="00B64378">
              <w:rPr>
                <w:noProof/>
                <w:webHidden/>
              </w:rPr>
              <w:tab/>
            </w:r>
            <w:r w:rsidR="00B64378">
              <w:rPr>
                <w:noProof/>
                <w:webHidden/>
              </w:rPr>
              <w:fldChar w:fldCharType="begin"/>
            </w:r>
            <w:r w:rsidR="00B64378">
              <w:rPr>
                <w:noProof/>
                <w:webHidden/>
              </w:rPr>
              <w:instrText xml:space="preserve"> PAGEREF _Toc153374834 \h </w:instrText>
            </w:r>
            <w:r w:rsidR="00B64378">
              <w:rPr>
                <w:noProof/>
                <w:webHidden/>
              </w:rPr>
            </w:r>
            <w:r w:rsidR="00B64378">
              <w:rPr>
                <w:noProof/>
                <w:webHidden/>
              </w:rPr>
              <w:fldChar w:fldCharType="separate"/>
            </w:r>
            <w:r w:rsidR="00400FCA">
              <w:rPr>
                <w:noProof/>
                <w:webHidden/>
              </w:rPr>
              <w:t>36</w:t>
            </w:r>
            <w:r w:rsidR="00B64378">
              <w:rPr>
                <w:noProof/>
                <w:webHidden/>
              </w:rPr>
              <w:fldChar w:fldCharType="end"/>
            </w:r>
          </w:hyperlink>
        </w:p>
        <w:p w14:paraId="048E3E09" w14:textId="38EE5C21"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35" w:history="1">
            <w:r w:rsidR="00B64378" w:rsidRPr="00013F9D">
              <w:rPr>
                <w:rStyle w:val="Hyperlink"/>
                <w:noProof/>
              </w:rPr>
              <w:t>5.</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Budgetary independence and agency</w:t>
            </w:r>
            <w:r w:rsidR="00B64378">
              <w:rPr>
                <w:noProof/>
                <w:webHidden/>
              </w:rPr>
              <w:tab/>
            </w:r>
            <w:r w:rsidR="00B64378">
              <w:rPr>
                <w:noProof/>
                <w:webHidden/>
              </w:rPr>
              <w:fldChar w:fldCharType="begin"/>
            </w:r>
            <w:r w:rsidR="00B64378">
              <w:rPr>
                <w:noProof/>
                <w:webHidden/>
              </w:rPr>
              <w:instrText xml:space="preserve"> PAGEREF _Toc153374835 \h </w:instrText>
            </w:r>
            <w:r w:rsidR="00B64378">
              <w:rPr>
                <w:noProof/>
                <w:webHidden/>
              </w:rPr>
            </w:r>
            <w:r w:rsidR="00B64378">
              <w:rPr>
                <w:noProof/>
                <w:webHidden/>
              </w:rPr>
              <w:fldChar w:fldCharType="separate"/>
            </w:r>
            <w:r w:rsidR="00400FCA">
              <w:rPr>
                <w:noProof/>
                <w:webHidden/>
              </w:rPr>
              <w:t>38</w:t>
            </w:r>
            <w:r w:rsidR="00B64378">
              <w:rPr>
                <w:noProof/>
                <w:webHidden/>
              </w:rPr>
              <w:fldChar w:fldCharType="end"/>
            </w:r>
          </w:hyperlink>
        </w:p>
        <w:p w14:paraId="5FEE822F" w14:textId="6295F731" w:rsidR="00B64378" w:rsidRDefault="00140FF6">
          <w:pPr>
            <w:pStyle w:val="Verzeichnis2"/>
            <w:tabs>
              <w:tab w:val="left" w:pos="660"/>
              <w:tab w:val="right" w:leader="dot" w:pos="9016"/>
            </w:tabs>
            <w:rPr>
              <w:rFonts w:asciiTheme="minorHAnsi" w:eastAsiaTheme="minorEastAsia" w:hAnsiTheme="minorHAnsi" w:cstheme="minorBidi"/>
              <w:color w:val="auto"/>
              <w:kern w:val="2"/>
              <w14:ligatures w14:val="standardContextual"/>
            </w:rPr>
          </w:pPr>
          <w:hyperlink w:anchor="_Toc153374836" w:history="1">
            <w:r w:rsidR="00B64378" w:rsidRPr="00013F9D">
              <w:rPr>
                <w:rStyle w:val="Hyperlink"/>
                <w:noProof/>
              </w:rPr>
              <w:t>6.</w:t>
            </w:r>
            <w:r w:rsidR="00B64378">
              <w:rPr>
                <w:rFonts w:asciiTheme="minorHAnsi" w:eastAsiaTheme="minorEastAsia" w:hAnsiTheme="minorHAnsi" w:cstheme="minorBidi"/>
                <w:color w:val="auto"/>
                <w:kern w:val="2"/>
                <w14:ligatures w14:val="standardContextual"/>
              </w:rPr>
              <w:tab/>
            </w:r>
            <w:r w:rsidR="00B64378" w:rsidRPr="00013F9D">
              <w:rPr>
                <w:rStyle w:val="Hyperlink"/>
                <w:noProof/>
              </w:rPr>
              <w:t>Accessibility</w:t>
            </w:r>
            <w:r w:rsidR="00B64378">
              <w:rPr>
                <w:noProof/>
                <w:webHidden/>
              </w:rPr>
              <w:tab/>
            </w:r>
            <w:r w:rsidR="00B64378">
              <w:rPr>
                <w:noProof/>
                <w:webHidden/>
              </w:rPr>
              <w:fldChar w:fldCharType="begin"/>
            </w:r>
            <w:r w:rsidR="00B64378">
              <w:rPr>
                <w:noProof/>
                <w:webHidden/>
              </w:rPr>
              <w:instrText xml:space="preserve"> PAGEREF _Toc153374836 \h </w:instrText>
            </w:r>
            <w:r w:rsidR="00B64378">
              <w:rPr>
                <w:noProof/>
                <w:webHidden/>
              </w:rPr>
            </w:r>
            <w:r w:rsidR="00B64378">
              <w:rPr>
                <w:noProof/>
                <w:webHidden/>
              </w:rPr>
              <w:fldChar w:fldCharType="separate"/>
            </w:r>
            <w:r w:rsidR="00400FCA">
              <w:rPr>
                <w:noProof/>
                <w:webHidden/>
              </w:rPr>
              <w:t>39</w:t>
            </w:r>
            <w:r w:rsidR="00B64378">
              <w:rPr>
                <w:noProof/>
                <w:webHidden/>
              </w:rPr>
              <w:fldChar w:fldCharType="end"/>
            </w:r>
          </w:hyperlink>
        </w:p>
        <w:p w14:paraId="6333C23B" w14:textId="5C0537A3" w:rsidR="004553DE" w:rsidRPr="00AC2B7B" w:rsidRDefault="004553DE">
          <w:pPr>
            <w:rPr>
              <w:lang w:val="en-GB"/>
            </w:rPr>
          </w:pPr>
          <w:r w:rsidRPr="00E811B7">
            <w:rPr>
              <w:b/>
              <w:bCs/>
              <w:noProof/>
              <w:lang w:val="en-GB"/>
            </w:rPr>
            <w:fldChar w:fldCharType="end"/>
          </w:r>
        </w:p>
      </w:sdtContent>
    </w:sdt>
    <w:p w14:paraId="292238D0" w14:textId="77777777" w:rsidR="0059673F" w:rsidRDefault="0059673F" w:rsidP="004553DE">
      <w:pPr>
        <w:pStyle w:val="berschrift1"/>
        <w:rPr>
          <w:rFonts w:eastAsia="Arial"/>
          <w:lang w:val="en-GB" w:eastAsia="en-GB"/>
        </w:rPr>
        <w:sectPr w:rsidR="0059673F" w:rsidSect="0020471E">
          <w:headerReference w:type="default" r:id="rId14"/>
          <w:footerReference w:type="default" r:id="rId15"/>
          <w:pgSz w:w="11906" w:h="16838"/>
          <w:pgMar w:top="1440" w:right="1440" w:bottom="1440" w:left="1440" w:header="1133" w:footer="960" w:gutter="0"/>
          <w:pgNumType w:fmt="lowerRoman" w:start="2"/>
          <w:cols w:space="720"/>
        </w:sectPr>
      </w:pPr>
    </w:p>
    <w:p w14:paraId="7130D11D" w14:textId="77777777" w:rsidR="009A6DA9" w:rsidRPr="001B00E6" w:rsidRDefault="009A6DA9" w:rsidP="00B64378">
      <w:pPr>
        <w:pStyle w:val="berschrift1"/>
        <w:spacing w:after="120" w:line="240" w:lineRule="auto"/>
        <w:rPr>
          <w:lang w:val="en-GB"/>
        </w:rPr>
      </w:pPr>
      <w:bookmarkStart w:id="1" w:name="_Toc120612965"/>
      <w:bookmarkStart w:id="2" w:name="_Toc126078328"/>
      <w:bookmarkStart w:id="3" w:name="_Toc132189018"/>
      <w:bookmarkStart w:id="4" w:name="_Toc153374812"/>
      <w:r w:rsidRPr="001B00E6">
        <w:rPr>
          <w:lang w:val="en-GB"/>
        </w:rPr>
        <w:lastRenderedPageBreak/>
        <w:t>Acknowledgements</w:t>
      </w:r>
      <w:bookmarkEnd w:id="1"/>
      <w:bookmarkEnd w:id="2"/>
      <w:bookmarkEnd w:id="3"/>
      <w:bookmarkEnd w:id="4"/>
    </w:p>
    <w:p w14:paraId="78D34450" w14:textId="77777777" w:rsidR="009A6DA9" w:rsidRPr="001B00E6" w:rsidRDefault="009A6DA9" w:rsidP="00B64378">
      <w:pPr>
        <w:pStyle w:val="berschrift2"/>
        <w:spacing w:after="120" w:line="240" w:lineRule="auto"/>
        <w:rPr>
          <w:lang w:val="en-GB"/>
        </w:rPr>
      </w:pPr>
      <w:bookmarkStart w:id="5" w:name="_Toc153374813"/>
      <w:r>
        <w:rPr>
          <w:lang w:val="en-GB"/>
        </w:rPr>
        <w:t>Coordination</w:t>
      </w:r>
      <w:bookmarkEnd w:id="5"/>
    </w:p>
    <w:p w14:paraId="5BF097CA" w14:textId="77777777" w:rsidR="009A6DA9" w:rsidRDefault="009A6DA9" w:rsidP="00B64378">
      <w:pPr>
        <w:pStyle w:val="Listenabsatz"/>
        <w:numPr>
          <w:ilvl w:val="0"/>
          <w:numId w:val="4"/>
        </w:numPr>
        <w:spacing w:line="240" w:lineRule="auto"/>
        <w:rPr>
          <w:rFonts w:eastAsia="Calibri Light"/>
          <w:sz w:val="24"/>
          <w:szCs w:val="24"/>
          <w:lang w:val="en-GB"/>
        </w:rPr>
      </w:pPr>
      <w:bookmarkStart w:id="6" w:name="_Toc94531142"/>
      <w:bookmarkStart w:id="7" w:name="_Toc120548322"/>
      <w:bookmarkStart w:id="8" w:name="_Toc120552210"/>
      <w:bookmarkStart w:id="9" w:name="_Toc120612833"/>
      <w:bookmarkStart w:id="10" w:name="_Toc120612894"/>
      <w:bookmarkStart w:id="11" w:name="_Toc120612967"/>
      <w:r w:rsidRPr="00650C78">
        <w:rPr>
          <w:rFonts w:eastAsia="Calibri Light"/>
          <w:b/>
          <w:bCs/>
          <w:sz w:val="24"/>
          <w:szCs w:val="24"/>
          <w:lang w:val="en-GB"/>
        </w:rPr>
        <w:t>Tamás Kádár</w:t>
      </w:r>
      <w:r>
        <w:rPr>
          <w:rFonts w:eastAsia="Calibri Light"/>
          <w:sz w:val="24"/>
          <w:szCs w:val="24"/>
          <w:lang w:val="en-GB"/>
        </w:rPr>
        <w:t xml:space="preserve"> </w:t>
      </w:r>
      <w:r w:rsidRPr="001B00E6">
        <w:rPr>
          <w:sz w:val="24"/>
          <w:szCs w:val="24"/>
          <w:lang w:val="en-GB"/>
        </w:rPr>
        <w:t>(Equinet, European Network of Equality Bodies)</w:t>
      </w:r>
    </w:p>
    <w:p w14:paraId="37FBFB6C" w14:textId="77777777" w:rsidR="009A6DA9" w:rsidRPr="007D7621" w:rsidRDefault="009A6DA9" w:rsidP="00B64378">
      <w:pPr>
        <w:pStyle w:val="Listenabsatz"/>
        <w:numPr>
          <w:ilvl w:val="0"/>
          <w:numId w:val="4"/>
        </w:numPr>
        <w:spacing w:line="240" w:lineRule="auto"/>
        <w:rPr>
          <w:rFonts w:eastAsia="Calibri Light"/>
          <w:sz w:val="24"/>
          <w:szCs w:val="24"/>
          <w:lang w:val="en-GB"/>
        </w:rPr>
      </w:pPr>
      <w:r w:rsidRPr="00650C78">
        <w:rPr>
          <w:rFonts w:eastAsia="Calibri Light"/>
          <w:b/>
          <w:bCs/>
          <w:sz w:val="24"/>
          <w:szCs w:val="24"/>
          <w:lang w:val="en-GB"/>
        </w:rPr>
        <w:t>Jone Elizondo-Urrestarazu</w:t>
      </w:r>
      <w:r w:rsidRPr="007D7621">
        <w:rPr>
          <w:rFonts w:eastAsia="Calibri Light"/>
          <w:sz w:val="24"/>
          <w:szCs w:val="24"/>
          <w:lang w:val="en-GB"/>
        </w:rPr>
        <w:t xml:space="preserve"> </w:t>
      </w:r>
      <w:r w:rsidRPr="001B00E6">
        <w:rPr>
          <w:sz w:val="24"/>
          <w:szCs w:val="24"/>
          <w:lang w:val="en-GB"/>
        </w:rPr>
        <w:t>(Equinet, European Network of Equality Bodies)</w:t>
      </w:r>
    </w:p>
    <w:p w14:paraId="58E92C4F" w14:textId="77777777" w:rsidR="009A6DA9" w:rsidRPr="001B00E6" w:rsidRDefault="009A6DA9" w:rsidP="00B64378">
      <w:pPr>
        <w:pStyle w:val="berschrift2"/>
        <w:spacing w:after="120" w:line="240" w:lineRule="auto"/>
        <w:rPr>
          <w:lang w:val="en-GB"/>
        </w:rPr>
      </w:pPr>
      <w:bookmarkStart w:id="12" w:name="_Toc94531143"/>
      <w:bookmarkStart w:id="13" w:name="_Toc120548323"/>
      <w:bookmarkStart w:id="14" w:name="_Toc120552211"/>
      <w:bookmarkStart w:id="15" w:name="_Toc120612834"/>
      <w:bookmarkStart w:id="16" w:name="_Toc120612895"/>
      <w:bookmarkStart w:id="17" w:name="_Toc120612968"/>
      <w:bookmarkStart w:id="18" w:name="_Toc153374814"/>
      <w:bookmarkEnd w:id="6"/>
      <w:bookmarkEnd w:id="7"/>
      <w:bookmarkEnd w:id="8"/>
      <w:bookmarkEnd w:id="9"/>
      <w:bookmarkEnd w:id="10"/>
      <w:bookmarkEnd w:id="11"/>
      <w:r w:rsidRPr="001B00E6">
        <w:rPr>
          <w:lang w:val="en-GB"/>
        </w:rPr>
        <w:t>Formatting</w:t>
      </w:r>
      <w:bookmarkEnd w:id="12"/>
      <w:bookmarkEnd w:id="13"/>
      <w:bookmarkEnd w:id="14"/>
      <w:bookmarkEnd w:id="15"/>
      <w:bookmarkEnd w:id="16"/>
      <w:bookmarkEnd w:id="17"/>
      <w:bookmarkEnd w:id="18"/>
    </w:p>
    <w:p w14:paraId="0455B6E2" w14:textId="77777777" w:rsidR="009A6DA9" w:rsidRDefault="009A6DA9" w:rsidP="00B64378">
      <w:pPr>
        <w:spacing w:line="240" w:lineRule="auto"/>
        <w:rPr>
          <w:sz w:val="24"/>
          <w:szCs w:val="24"/>
          <w:lang w:val="en-GB"/>
        </w:rPr>
      </w:pPr>
      <w:r>
        <w:rPr>
          <w:b/>
          <w:sz w:val="24"/>
          <w:szCs w:val="24"/>
          <w:lang w:val="en-GB"/>
        </w:rPr>
        <w:t>Chiara D’Agni</w:t>
      </w:r>
      <w:r w:rsidRPr="001B00E6">
        <w:rPr>
          <w:b/>
          <w:sz w:val="24"/>
          <w:szCs w:val="24"/>
          <w:lang w:val="en-GB"/>
        </w:rPr>
        <w:t xml:space="preserve"> </w:t>
      </w:r>
      <w:r w:rsidRPr="001B00E6">
        <w:rPr>
          <w:sz w:val="24"/>
          <w:szCs w:val="24"/>
          <w:lang w:val="en-GB"/>
        </w:rPr>
        <w:t>(Equinet, European Network of Equality Bodies)</w:t>
      </w:r>
    </w:p>
    <w:p w14:paraId="6755A9F5" w14:textId="77777777" w:rsidR="009A6DA9" w:rsidRDefault="009A6DA9" w:rsidP="00B64378">
      <w:pPr>
        <w:pStyle w:val="berschrift2"/>
        <w:spacing w:after="120" w:line="240" w:lineRule="auto"/>
        <w:rPr>
          <w:sz w:val="24"/>
          <w:szCs w:val="24"/>
          <w:lang w:val="en-GB"/>
        </w:rPr>
      </w:pPr>
      <w:bookmarkStart w:id="19" w:name="_Toc153374815"/>
      <w:r>
        <w:rPr>
          <w:lang w:val="en-GB"/>
        </w:rPr>
        <w:t>Authors</w:t>
      </w:r>
      <w:bookmarkEnd w:id="19"/>
    </w:p>
    <w:p w14:paraId="5C65FC23" w14:textId="77777777" w:rsidR="009A6DA9" w:rsidRPr="00252EE2" w:rsidRDefault="009A6DA9" w:rsidP="00B64378">
      <w:pPr>
        <w:spacing w:line="240" w:lineRule="auto"/>
        <w:rPr>
          <w:sz w:val="24"/>
          <w:szCs w:val="24"/>
          <w:lang w:val="en-GB"/>
        </w:rPr>
      </w:pPr>
      <w:r w:rsidRPr="00252EE2">
        <w:rPr>
          <w:sz w:val="24"/>
          <w:szCs w:val="24"/>
          <w:lang w:val="en-GB"/>
        </w:rPr>
        <w:t xml:space="preserve">These indicators were developed by the members of the Project on Standards for Equality Bodies and the Equinet secretariat. </w:t>
      </w:r>
    </w:p>
    <w:p w14:paraId="4F86A647" w14:textId="77777777" w:rsidR="009A6DA9" w:rsidRPr="001A776D" w:rsidRDefault="009A6DA9" w:rsidP="00B64378">
      <w:pPr>
        <w:pStyle w:val="berschrift3"/>
        <w:spacing w:after="120" w:line="240" w:lineRule="auto"/>
      </w:pPr>
      <w:bookmarkStart w:id="20" w:name="_Toc153374816"/>
      <w:r w:rsidRPr="00252EE2">
        <w:t>Project on Standards for Equality Bodies</w:t>
      </w:r>
      <w:bookmarkEnd w:id="20"/>
    </w:p>
    <w:p w14:paraId="7BA5CA48" w14:textId="77777777" w:rsidR="009A6DA9" w:rsidRPr="009A6DA9" w:rsidRDefault="009A6DA9" w:rsidP="00B64378">
      <w:pPr>
        <w:spacing w:line="240" w:lineRule="auto"/>
        <w:rPr>
          <w:b/>
          <w:bCs/>
          <w:sz w:val="24"/>
          <w:szCs w:val="24"/>
          <w:lang w:val="en-GB"/>
        </w:rPr>
      </w:pPr>
      <w:r w:rsidRPr="00252EE2">
        <w:rPr>
          <w:sz w:val="24"/>
          <w:szCs w:val="24"/>
          <w:lang w:val="en-GB"/>
        </w:rPr>
        <w:t xml:space="preserve">Commissioner for the Protection from Discrimination, </w:t>
      </w:r>
      <w:r w:rsidRPr="00504F0E">
        <w:rPr>
          <w:b/>
          <w:bCs/>
          <w:sz w:val="24"/>
          <w:szCs w:val="24"/>
          <w:lang w:val="en-GB"/>
        </w:rPr>
        <w:t>Albania</w:t>
      </w:r>
      <w:r w:rsidRPr="00252EE2">
        <w:rPr>
          <w:sz w:val="24"/>
          <w:szCs w:val="24"/>
          <w:lang w:val="en-GB"/>
        </w:rPr>
        <w:t xml:space="preserve"> | Austrian Disability Ombudsman, </w:t>
      </w:r>
      <w:r w:rsidRPr="00504F0E">
        <w:rPr>
          <w:b/>
          <w:bCs/>
          <w:sz w:val="24"/>
          <w:szCs w:val="24"/>
          <w:lang w:val="en-GB"/>
        </w:rPr>
        <w:t>Austria</w:t>
      </w:r>
      <w:r w:rsidRPr="00252EE2">
        <w:rPr>
          <w:sz w:val="24"/>
          <w:szCs w:val="24"/>
          <w:lang w:val="en-GB"/>
        </w:rPr>
        <w:t xml:space="preserve"> | Ombud for Equal Treatment, </w:t>
      </w:r>
      <w:r w:rsidRPr="00504F0E">
        <w:rPr>
          <w:b/>
          <w:bCs/>
          <w:sz w:val="24"/>
          <w:szCs w:val="24"/>
          <w:lang w:val="en-GB"/>
        </w:rPr>
        <w:t>Austria</w:t>
      </w:r>
      <w:r w:rsidRPr="00252EE2">
        <w:rPr>
          <w:sz w:val="24"/>
          <w:szCs w:val="24"/>
          <w:lang w:val="en-GB"/>
        </w:rPr>
        <w:t xml:space="preserve"> | Unia (Interfederal Centre for Equal Opportunities), </w:t>
      </w:r>
      <w:r w:rsidRPr="00504F0E">
        <w:rPr>
          <w:b/>
          <w:bCs/>
          <w:sz w:val="24"/>
          <w:szCs w:val="24"/>
          <w:lang w:val="en-GB"/>
        </w:rPr>
        <w:t>Belgium</w:t>
      </w:r>
      <w:r w:rsidRPr="00252EE2">
        <w:rPr>
          <w:sz w:val="24"/>
          <w:szCs w:val="24"/>
          <w:lang w:val="en-GB"/>
        </w:rPr>
        <w:t xml:space="preserve"> | Institution of Human Rights Ombudsman, </w:t>
      </w:r>
      <w:r w:rsidRPr="00504F0E">
        <w:rPr>
          <w:b/>
          <w:bCs/>
          <w:sz w:val="24"/>
          <w:szCs w:val="24"/>
          <w:lang w:val="en-GB"/>
        </w:rPr>
        <w:t>Bosnia and Herzegovina</w:t>
      </w:r>
      <w:r w:rsidRPr="00252EE2">
        <w:rPr>
          <w:sz w:val="24"/>
          <w:szCs w:val="24"/>
          <w:lang w:val="en-GB"/>
        </w:rPr>
        <w:t xml:space="preserve"> | Commission for Protection against Discrimination, </w:t>
      </w:r>
      <w:r w:rsidRPr="00504F0E">
        <w:rPr>
          <w:b/>
          <w:bCs/>
          <w:sz w:val="24"/>
          <w:szCs w:val="24"/>
          <w:lang w:val="en-GB"/>
        </w:rPr>
        <w:t>Bulgaria</w:t>
      </w:r>
      <w:r w:rsidRPr="00252EE2">
        <w:rPr>
          <w:sz w:val="24"/>
          <w:szCs w:val="24"/>
          <w:lang w:val="en-GB"/>
        </w:rPr>
        <w:t xml:space="preserve"> | Ombudswoman of the Republic of Croatia, </w:t>
      </w:r>
      <w:r w:rsidRPr="00504F0E">
        <w:rPr>
          <w:b/>
          <w:bCs/>
          <w:sz w:val="24"/>
          <w:szCs w:val="24"/>
          <w:lang w:val="en-GB"/>
        </w:rPr>
        <w:t>Croatia</w:t>
      </w:r>
      <w:r w:rsidRPr="00252EE2">
        <w:rPr>
          <w:sz w:val="24"/>
          <w:szCs w:val="24"/>
          <w:lang w:val="en-GB"/>
        </w:rPr>
        <w:t xml:space="preserve"> | Ombudsperson for Gender Equality, </w:t>
      </w:r>
      <w:r w:rsidRPr="00504F0E">
        <w:rPr>
          <w:b/>
          <w:bCs/>
          <w:sz w:val="24"/>
          <w:szCs w:val="24"/>
          <w:lang w:val="en-GB"/>
        </w:rPr>
        <w:t>Croatia</w:t>
      </w:r>
      <w:r w:rsidRPr="00252EE2">
        <w:rPr>
          <w:sz w:val="24"/>
          <w:szCs w:val="24"/>
          <w:lang w:val="en-GB"/>
        </w:rPr>
        <w:t xml:space="preserve"> | Ombudswoman for Persons with Disabilities, </w:t>
      </w:r>
      <w:r w:rsidRPr="00504F0E">
        <w:rPr>
          <w:b/>
          <w:bCs/>
          <w:sz w:val="24"/>
          <w:szCs w:val="24"/>
          <w:lang w:val="en-GB"/>
        </w:rPr>
        <w:t>Croatia</w:t>
      </w:r>
      <w:r w:rsidRPr="00252EE2">
        <w:rPr>
          <w:sz w:val="24"/>
          <w:szCs w:val="24"/>
          <w:lang w:val="en-GB"/>
        </w:rPr>
        <w:t xml:space="preserve"> | Office of the Commissioner for Administration and the Protection of Human Rights (Ombudsman), </w:t>
      </w:r>
      <w:r w:rsidRPr="00504F0E">
        <w:rPr>
          <w:b/>
          <w:bCs/>
          <w:sz w:val="24"/>
          <w:szCs w:val="24"/>
          <w:lang w:val="en-GB"/>
        </w:rPr>
        <w:t>Cyprus</w:t>
      </w:r>
      <w:r w:rsidRPr="00252EE2">
        <w:rPr>
          <w:sz w:val="24"/>
          <w:szCs w:val="24"/>
          <w:lang w:val="en-GB"/>
        </w:rPr>
        <w:t xml:space="preserve"> | Office of the Public Defender of Rights, </w:t>
      </w:r>
      <w:r w:rsidRPr="00504F0E">
        <w:rPr>
          <w:b/>
          <w:bCs/>
          <w:sz w:val="24"/>
          <w:szCs w:val="24"/>
          <w:lang w:val="en-GB"/>
        </w:rPr>
        <w:t>Czech Republic</w:t>
      </w:r>
      <w:r w:rsidRPr="00252EE2">
        <w:rPr>
          <w:sz w:val="24"/>
          <w:szCs w:val="24"/>
          <w:lang w:val="en-GB"/>
        </w:rPr>
        <w:t xml:space="preserve"> | Gender Equality and Equal Treatment Commissioner, </w:t>
      </w:r>
      <w:r w:rsidRPr="00504F0E">
        <w:rPr>
          <w:b/>
          <w:bCs/>
          <w:sz w:val="24"/>
          <w:szCs w:val="24"/>
          <w:lang w:val="en-GB"/>
        </w:rPr>
        <w:t>Estonia</w:t>
      </w:r>
      <w:r w:rsidRPr="00252EE2">
        <w:rPr>
          <w:sz w:val="24"/>
          <w:szCs w:val="24"/>
          <w:lang w:val="en-GB"/>
        </w:rPr>
        <w:t xml:space="preserve"> | Ombudsman for Equality, </w:t>
      </w:r>
      <w:r w:rsidRPr="00504F0E">
        <w:rPr>
          <w:b/>
          <w:bCs/>
          <w:sz w:val="24"/>
          <w:szCs w:val="24"/>
          <w:lang w:val="en-GB"/>
        </w:rPr>
        <w:t>Finland</w:t>
      </w:r>
      <w:r w:rsidRPr="00252EE2">
        <w:rPr>
          <w:sz w:val="24"/>
          <w:szCs w:val="24"/>
          <w:lang w:val="en-GB"/>
        </w:rPr>
        <w:t xml:space="preserve"> | Defender of Rights, </w:t>
      </w:r>
      <w:r w:rsidRPr="00504F0E">
        <w:rPr>
          <w:b/>
          <w:bCs/>
          <w:sz w:val="24"/>
          <w:szCs w:val="24"/>
          <w:lang w:val="en-GB"/>
        </w:rPr>
        <w:t>France</w:t>
      </w:r>
      <w:r w:rsidRPr="00252EE2">
        <w:rPr>
          <w:sz w:val="24"/>
          <w:szCs w:val="24"/>
          <w:lang w:val="en-GB"/>
        </w:rPr>
        <w:t xml:space="preserve"> | Public Defender (Ombudsman), </w:t>
      </w:r>
      <w:r w:rsidRPr="009A6DA9">
        <w:rPr>
          <w:b/>
          <w:bCs/>
          <w:sz w:val="24"/>
          <w:szCs w:val="24"/>
          <w:lang w:val="en-GB"/>
        </w:rPr>
        <w:t>Georgia</w:t>
      </w:r>
      <w:r w:rsidRPr="00252EE2">
        <w:rPr>
          <w:sz w:val="24"/>
          <w:szCs w:val="24"/>
          <w:lang w:val="en-GB"/>
        </w:rPr>
        <w:t xml:space="preserve">| Federal Anti-Discrimination Agency, </w:t>
      </w:r>
      <w:r w:rsidRPr="009A6DA9">
        <w:rPr>
          <w:b/>
          <w:bCs/>
          <w:sz w:val="24"/>
          <w:szCs w:val="24"/>
          <w:lang w:val="en-GB"/>
        </w:rPr>
        <w:t>Germany</w:t>
      </w:r>
      <w:r w:rsidRPr="00252EE2">
        <w:rPr>
          <w:sz w:val="24"/>
          <w:szCs w:val="24"/>
          <w:lang w:val="en-GB"/>
        </w:rPr>
        <w:t xml:space="preserve"> | Greek Ombudsman, </w:t>
      </w:r>
      <w:r w:rsidRPr="009A6DA9">
        <w:rPr>
          <w:b/>
          <w:bCs/>
          <w:sz w:val="24"/>
          <w:szCs w:val="24"/>
          <w:lang w:val="en-GB"/>
        </w:rPr>
        <w:t>Greece</w:t>
      </w:r>
      <w:r w:rsidRPr="00252EE2">
        <w:rPr>
          <w:sz w:val="24"/>
          <w:szCs w:val="24"/>
          <w:lang w:val="en-GB"/>
        </w:rPr>
        <w:t xml:space="preserve"> | Office of the Commissioner for Fundamental Rights, </w:t>
      </w:r>
      <w:r w:rsidRPr="009A6DA9">
        <w:rPr>
          <w:b/>
          <w:bCs/>
          <w:sz w:val="24"/>
          <w:szCs w:val="24"/>
          <w:lang w:val="en-GB"/>
        </w:rPr>
        <w:t>Hungary</w:t>
      </w:r>
      <w:r w:rsidRPr="00252EE2">
        <w:rPr>
          <w:sz w:val="24"/>
          <w:szCs w:val="24"/>
          <w:lang w:val="en-GB"/>
        </w:rPr>
        <w:t xml:space="preserve"> | Irish Human Rights and Equality Commission, </w:t>
      </w:r>
      <w:r w:rsidRPr="009A6DA9">
        <w:rPr>
          <w:b/>
          <w:bCs/>
          <w:sz w:val="24"/>
          <w:szCs w:val="24"/>
          <w:lang w:val="en-GB"/>
        </w:rPr>
        <w:t>Ireland</w:t>
      </w:r>
      <w:r w:rsidRPr="00252EE2">
        <w:rPr>
          <w:sz w:val="24"/>
          <w:szCs w:val="24"/>
          <w:lang w:val="en-GB"/>
        </w:rPr>
        <w:t xml:space="preserve"> | Ombudsperson Institution, </w:t>
      </w:r>
      <w:r w:rsidRPr="009A6DA9">
        <w:rPr>
          <w:b/>
          <w:bCs/>
          <w:sz w:val="24"/>
          <w:szCs w:val="24"/>
          <w:lang w:val="en-GB"/>
        </w:rPr>
        <w:t>Kosovo</w:t>
      </w:r>
      <w:r w:rsidRPr="00252EE2">
        <w:rPr>
          <w:sz w:val="24"/>
          <w:szCs w:val="24"/>
          <w:lang w:val="en-GB"/>
        </w:rPr>
        <w:t xml:space="preserve">* | Office of the Ombudsman, </w:t>
      </w:r>
      <w:r w:rsidRPr="009A6DA9">
        <w:rPr>
          <w:b/>
          <w:bCs/>
          <w:sz w:val="24"/>
          <w:szCs w:val="24"/>
          <w:lang w:val="en-GB"/>
        </w:rPr>
        <w:t>Latvia</w:t>
      </w:r>
      <w:r w:rsidRPr="00252EE2">
        <w:rPr>
          <w:sz w:val="24"/>
          <w:szCs w:val="24"/>
          <w:lang w:val="en-GB"/>
        </w:rPr>
        <w:t xml:space="preserve"> | Office of the Equal Opportunities Ombudsperson, </w:t>
      </w:r>
      <w:r w:rsidRPr="009A6DA9">
        <w:rPr>
          <w:b/>
          <w:bCs/>
          <w:sz w:val="24"/>
          <w:szCs w:val="24"/>
          <w:lang w:val="en-GB"/>
        </w:rPr>
        <w:t>Lithuania</w:t>
      </w:r>
      <w:r w:rsidRPr="00252EE2">
        <w:rPr>
          <w:sz w:val="24"/>
          <w:szCs w:val="24"/>
          <w:lang w:val="en-GB"/>
        </w:rPr>
        <w:t xml:space="preserve"> | National Commission for the Promotion of Equality, </w:t>
      </w:r>
      <w:r w:rsidRPr="009A6DA9">
        <w:rPr>
          <w:b/>
          <w:bCs/>
          <w:sz w:val="24"/>
          <w:szCs w:val="24"/>
          <w:lang w:val="en-GB"/>
        </w:rPr>
        <w:t>Malta</w:t>
      </w:r>
      <w:r w:rsidRPr="00252EE2">
        <w:rPr>
          <w:sz w:val="24"/>
          <w:szCs w:val="24"/>
          <w:lang w:val="en-GB"/>
        </w:rPr>
        <w:t xml:space="preserve"> | Commissioner for Human Rights, </w:t>
      </w:r>
      <w:r w:rsidRPr="009A6DA9">
        <w:rPr>
          <w:b/>
          <w:bCs/>
          <w:sz w:val="24"/>
          <w:szCs w:val="24"/>
          <w:lang w:val="en-GB"/>
        </w:rPr>
        <w:t>Poland</w:t>
      </w:r>
      <w:r w:rsidRPr="00252EE2">
        <w:rPr>
          <w:sz w:val="24"/>
          <w:szCs w:val="24"/>
          <w:lang w:val="en-GB"/>
        </w:rPr>
        <w:t xml:space="preserve"> | Commission for Citizenship and Gender Equality, </w:t>
      </w:r>
      <w:r w:rsidRPr="009A6DA9">
        <w:rPr>
          <w:b/>
          <w:bCs/>
          <w:sz w:val="24"/>
          <w:szCs w:val="24"/>
          <w:lang w:val="en-GB"/>
        </w:rPr>
        <w:t>Portugal</w:t>
      </w:r>
      <w:r w:rsidRPr="00252EE2">
        <w:rPr>
          <w:sz w:val="24"/>
          <w:szCs w:val="24"/>
          <w:lang w:val="en-GB"/>
        </w:rPr>
        <w:t xml:space="preserve"> | National Council for Combating Discrimination, </w:t>
      </w:r>
      <w:r w:rsidRPr="009A6DA9">
        <w:rPr>
          <w:b/>
          <w:bCs/>
          <w:sz w:val="24"/>
          <w:szCs w:val="24"/>
          <w:lang w:val="en-GB"/>
        </w:rPr>
        <w:t>Romania</w:t>
      </w:r>
      <w:r w:rsidRPr="00252EE2">
        <w:rPr>
          <w:sz w:val="24"/>
          <w:szCs w:val="24"/>
          <w:lang w:val="en-GB"/>
        </w:rPr>
        <w:t xml:space="preserve"> | Commissioner for Protection of Equality, </w:t>
      </w:r>
      <w:r w:rsidRPr="009A6DA9">
        <w:rPr>
          <w:b/>
          <w:bCs/>
          <w:sz w:val="24"/>
          <w:szCs w:val="24"/>
          <w:lang w:val="en-GB"/>
        </w:rPr>
        <w:t>Serbia</w:t>
      </w:r>
      <w:r w:rsidRPr="00252EE2">
        <w:rPr>
          <w:sz w:val="24"/>
          <w:szCs w:val="24"/>
          <w:lang w:val="en-GB"/>
        </w:rPr>
        <w:t xml:space="preserve"> | National Centre for Human Rights, </w:t>
      </w:r>
      <w:r w:rsidRPr="009A6DA9">
        <w:rPr>
          <w:b/>
          <w:bCs/>
          <w:sz w:val="24"/>
          <w:szCs w:val="24"/>
          <w:lang w:val="en-GB"/>
        </w:rPr>
        <w:t>Slovakia</w:t>
      </w:r>
      <w:r w:rsidRPr="00252EE2">
        <w:rPr>
          <w:sz w:val="24"/>
          <w:szCs w:val="24"/>
          <w:lang w:val="en-GB"/>
        </w:rPr>
        <w:t xml:space="preserve"> | Advocate of the Principle of Equality, </w:t>
      </w:r>
      <w:r w:rsidRPr="009A6DA9">
        <w:rPr>
          <w:b/>
          <w:bCs/>
          <w:sz w:val="24"/>
          <w:szCs w:val="24"/>
          <w:lang w:val="en-GB"/>
        </w:rPr>
        <w:t>Slovenia</w:t>
      </w:r>
      <w:r w:rsidRPr="00252EE2">
        <w:rPr>
          <w:sz w:val="24"/>
          <w:szCs w:val="24"/>
          <w:lang w:val="en-GB"/>
        </w:rPr>
        <w:t xml:space="preserve"> | Council for the Elimination of Ethnic or Racial Discrimination, </w:t>
      </w:r>
      <w:r w:rsidRPr="009A6DA9">
        <w:rPr>
          <w:b/>
          <w:bCs/>
          <w:sz w:val="24"/>
          <w:szCs w:val="24"/>
          <w:lang w:val="en-GB"/>
        </w:rPr>
        <w:t>Spain</w:t>
      </w:r>
      <w:r w:rsidRPr="00252EE2">
        <w:rPr>
          <w:sz w:val="24"/>
          <w:szCs w:val="24"/>
          <w:lang w:val="en-GB"/>
        </w:rPr>
        <w:t xml:space="preserve"> | Equality Ombudsman, </w:t>
      </w:r>
      <w:r w:rsidRPr="009A6DA9">
        <w:rPr>
          <w:b/>
          <w:bCs/>
          <w:sz w:val="24"/>
          <w:szCs w:val="24"/>
          <w:lang w:val="en-GB"/>
        </w:rPr>
        <w:t>Sweden</w:t>
      </w:r>
      <w:r w:rsidRPr="00252EE2">
        <w:rPr>
          <w:sz w:val="24"/>
          <w:szCs w:val="24"/>
          <w:lang w:val="en-GB"/>
        </w:rPr>
        <w:t xml:space="preserve"> | Equality and Human Rights Commission, </w:t>
      </w:r>
      <w:r w:rsidRPr="009A6DA9">
        <w:rPr>
          <w:b/>
          <w:bCs/>
          <w:sz w:val="24"/>
          <w:szCs w:val="24"/>
          <w:lang w:val="en-GB"/>
        </w:rPr>
        <w:t>UK – Great Britain</w:t>
      </w:r>
      <w:r w:rsidRPr="00252EE2">
        <w:rPr>
          <w:sz w:val="24"/>
          <w:szCs w:val="24"/>
          <w:lang w:val="en-GB"/>
        </w:rPr>
        <w:t xml:space="preserve"> | Equality Commission for Northern Ireland, </w:t>
      </w:r>
      <w:r w:rsidRPr="009A6DA9">
        <w:rPr>
          <w:b/>
          <w:bCs/>
          <w:sz w:val="24"/>
          <w:szCs w:val="24"/>
          <w:lang w:val="en-GB"/>
        </w:rPr>
        <w:t xml:space="preserve">UK – Northern Ireland </w:t>
      </w:r>
    </w:p>
    <w:p w14:paraId="224E19DA" w14:textId="77777777" w:rsidR="009A6DA9" w:rsidRPr="00252EE2" w:rsidRDefault="009A6DA9" w:rsidP="00B64378">
      <w:pPr>
        <w:spacing w:line="240" w:lineRule="auto"/>
        <w:rPr>
          <w:sz w:val="24"/>
          <w:szCs w:val="24"/>
          <w:lang w:val="en-GB"/>
        </w:rPr>
      </w:pPr>
      <w:r w:rsidRPr="00252EE2">
        <w:rPr>
          <w:sz w:val="24"/>
          <w:szCs w:val="24"/>
          <w:lang w:val="en-GB"/>
        </w:rPr>
        <w:t xml:space="preserve">*This designation is without prejudice to positions on status and is in line with UNSCR 1244/1999 and the ICJ Opinion on the Kosovo declaration of independence. </w:t>
      </w:r>
    </w:p>
    <w:p w14:paraId="2942970A" w14:textId="77777777" w:rsidR="009A6DA9" w:rsidRPr="00252EE2" w:rsidRDefault="009A6DA9" w:rsidP="00B64378">
      <w:pPr>
        <w:spacing w:line="240" w:lineRule="auto"/>
        <w:rPr>
          <w:sz w:val="24"/>
          <w:szCs w:val="24"/>
          <w:lang w:val="en-GB"/>
        </w:rPr>
      </w:pPr>
      <w:r w:rsidRPr="00252EE2">
        <w:rPr>
          <w:sz w:val="24"/>
          <w:szCs w:val="24"/>
          <w:lang w:val="en-GB"/>
        </w:rPr>
        <w:t xml:space="preserve">Equinet Secretariat | Place Victor Horta, 40 | 1060 Brussels | Belgium | info@equineteurope.org | www.equineteurope.org </w:t>
      </w:r>
    </w:p>
    <w:p w14:paraId="7AA9221C" w14:textId="77777777" w:rsidR="009A6DA9" w:rsidRPr="001B00E6" w:rsidRDefault="009A6DA9" w:rsidP="00B64378">
      <w:pPr>
        <w:spacing w:line="240" w:lineRule="auto"/>
        <w:rPr>
          <w:sz w:val="24"/>
          <w:szCs w:val="24"/>
          <w:lang w:val="en-GB"/>
        </w:rPr>
      </w:pPr>
      <w:r w:rsidRPr="00252EE2">
        <w:rPr>
          <w:sz w:val="24"/>
          <w:szCs w:val="24"/>
          <w:lang w:val="en-GB"/>
        </w:rPr>
        <w:t xml:space="preserve">This is a publication of Equinet. The views expressed in it belong to the author and neither Equinet nor the European Commission are liable for any use that may be made of the information contained therein. This information does not necessarily reflect the position or opinion of individual members of Equinet or the European Commission. </w:t>
      </w:r>
      <w:r w:rsidRPr="00DD5808">
        <w:rPr>
          <w:rFonts w:ascii="Calibri Light" w:eastAsia="Arial" w:hAnsi="Calibri Light" w:cs="Calibri Light"/>
          <w:color w:val="000000"/>
          <w:lang w:val="en-GB" w:eastAsia="en-GB"/>
        </w:rPr>
        <w:br w:type="page"/>
      </w:r>
    </w:p>
    <w:p w14:paraId="3632C8A7" w14:textId="12B4901F" w:rsidR="00DC1987" w:rsidRDefault="00DC1987" w:rsidP="00DC1987">
      <w:pPr>
        <w:pStyle w:val="berschrift1"/>
      </w:pPr>
      <w:bookmarkStart w:id="21" w:name="_Toc153374817"/>
      <w:r>
        <w:lastRenderedPageBreak/>
        <w:t>Equinet project on Standards for Equality Bodies</w:t>
      </w:r>
      <w:bookmarkEnd w:id="21"/>
    </w:p>
    <w:p w14:paraId="49B249CB" w14:textId="77777777" w:rsidR="00DC1987" w:rsidRDefault="00DC1987" w:rsidP="00DC1987">
      <w:pPr>
        <w:spacing w:before="120"/>
        <w:rPr>
          <w:sz w:val="24"/>
          <w:szCs w:val="24"/>
        </w:rPr>
      </w:pPr>
      <w:r w:rsidRPr="00DC1987">
        <w:rPr>
          <w:sz w:val="24"/>
          <w:szCs w:val="24"/>
        </w:rPr>
        <w:t>Equinet’s Project on Standards for Equality Bodies has grown out of an initiative that saw Equality Bodies come together from 2015 to discuss the most appropriate ways of improving the guarantees for the independence, effectiveness and functioning of Equality Bodies and that led to the adoption of a </w:t>
      </w:r>
      <w:hyperlink r:id="rId16" w:history="1">
        <w:r w:rsidRPr="00DC1987">
          <w:rPr>
            <w:rStyle w:val="Hyperlink"/>
            <w:sz w:val="24"/>
            <w:szCs w:val="24"/>
          </w:rPr>
          <w:t>working paper</w:t>
        </w:r>
      </w:hyperlink>
      <w:r w:rsidRPr="00DC1987">
        <w:rPr>
          <w:sz w:val="24"/>
          <w:szCs w:val="24"/>
        </w:rPr>
        <w:t> on the topic in 2016. This project has been a driver for engagement with the European Institutions on proposed EU-level legislation strengthening the role and independence of Equality Bodies. </w:t>
      </w:r>
    </w:p>
    <w:p w14:paraId="41CA0A96" w14:textId="1FEC5CD6" w:rsidR="00DC1987" w:rsidRPr="00DC1987" w:rsidRDefault="00DC1987" w:rsidP="00DC1987">
      <w:pPr>
        <w:spacing w:before="120"/>
        <w:rPr>
          <w:sz w:val="24"/>
          <w:szCs w:val="24"/>
        </w:rPr>
      </w:pPr>
      <w:r w:rsidRPr="00DC1987">
        <w:rPr>
          <w:sz w:val="24"/>
          <w:szCs w:val="24"/>
        </w:rPr>
        <w:t>As part of this project, Equinet is using the practical experience and expertise of Equality Bodies to develop indicators to measure compliance with standards for Equality Bodies. These indicators, conceived as a self-assessment tool, transcend simplistic binary responses, recognizing the nuanced and heterogeneous nature of Equality Bodies.</w:t>
      </w:r>
      <w:r w:rsidRPr="00DC1987">
        <w:rPr>
          <w:rFonts w:ascii="Segoe UI" w:hAnsi="Segoe UI" w:cs="Segoe UI"/>
          <w:color w:val="374151"/>
          <w:sz w:val="24"/>
          <w:szCs w:val="24"/>
        </w:rPr>
        <w:t xml:space="preserve"> </w:t>
      </w:r>
      <w:r w:rsidRPr="00DC1987">
        <w:rPr>
          <w:sz w:val="24"/>
          <w:szCs w:val="24"/>
        </w:rPr>
        <w:t xml:space="preserve"> They help Equality Bodies to assess and reflect on how to improve in certain areas and, if found appropriate, they can use the results to advocate for better conditions. </w:t>
      </w:r>
    </w:p>
    <w:p w14:paraId="7F04F641" w14:textId="0FAC41E4" w:rsidR="00DC1987" w:rsidRPr="00DC1987" w:rsidRDefault="00DC1987" w:rsidP="00DC1987">
      <w:pPr>
        <w:spacing w:before="120"/>
        <w:rPr>
          <w:sz w:val="24"/>
          <w:szCs w:val="24"/>
        </w:rPr>
      </w:pPr>
      <w:r w:rsidRPr="00DC1987">
        <w:rPr>
          <w:sz w:val="24"/>
          <w:szCs w:val="24"/>
        </w:rPr>
        <w:t xml:space="preserve">The indicators are therefore designed for and by Equality Bodies themselves, not as an accreditation tool. Additionally, they may serve as a basis for Member States and European institutions to develop their own framework and methods for measure adherence to European standards and to identify any necessary improvements to the status and work of Equality Bodies. Further, some indicators are conditional in their formulation (only for multi-mandate bodies or those with regional, local or mobile offices for instance) and therefore are not applicable for all </w:t>
      </w:r>
      <w:r>
        <w:rPr>
          <w:sz w:val="24"/>
          <w:szCs w:val="24"/>
        </w:rPr>
        <w:t>E</w:t>
      </w:r>
      <w:r w:rsidRPr="00DC1987">
        <w:rPr>
          <w:sz w:val="24"/>
          <w:szCs w:val="24"/>
        </w:rPr>
        <w:t xml:space="preserve">quality </w:t>
      </w:r>
      <w:r>
        <w:rPr>
          <w:sz w:val="24"/>
          <w:szCs w:val="24"/>
        </w:rPr>
        <w:t>B</w:t>
      </w:r>
      <w:r w:rsidRPr="00DC1987">
        <w:rPr>
          <w:sz w:val="24"/>
          <w:szCs w:val="24"/>
        </w:rPr>
        <w:t>odies.</w:t>
      </w:r>
      <w:r w:rsidRPr="00DC1987">
        <w:rPr>
          <w:sz w:val="24"/>
          <w:szCs w:val="24"/>
        </w:rPr>
        <w:br/>
        <w:t xml:space="preserve">The first set of indicators was developed to monitor the situation as regards the </w:t>
      </w:r>
      <w:r w:rsidRPr="00DC1987">
        <w:rPr>
          <w:b/>
          <w:bCs/>
          <w:sz w:val="24"/>
          <w:szCs w:val="24"/>
        </w:rPr>
        <w:t>mandate</w:t>
      </w:r>
      <w:r w:rsidRPr="00DC1987">
        <w:rPr>
          <w:sz w:val="24"/>
          <w:szCs w:val="24"/>
        </w:rPr>
        <w:t xml:space="preserve"> of Equality Bodies (2020), and the second one to monitor the situation as regards the </w:t>
      </w:r>
      <w:r w:rsidRPr="00DC1987">
        <w:rPr>
          <w:b/>
          <w:bCs/>
          <w:sz w:val="24"/>
          <w:szCs w:val="24"/>
        </w:rPr>
        <w:t xml:space="preserve">independence </w:t>
      </w:r>
      <w:r w:rsidRPr="00DC1987">
        <w:rPr>
          <w:sz w:val="24"/>
          <w:szCs w:val="24"/>
        </w:rPr>
        <w:t xml:space="preserve">of Equality Bodies (2021). A third set of indicators was developed in 2023 to measure the situation as regards to </w:t>
      </w:r>
      <w:r w:rsidRPr="00DC1987">
        <w:rPr>
          <w:b/>
          <w:bCs/>
          <w:sz w:val="24"/>
          <w:szCs w:val="24"/>
        </w:rPr>
        <w:t>resources</w:t>
      </w:r>
      <w:r w:rsidRPr="00DC1987">
        <w:rPr>
          <w:sz w:val="24"/>
          <w:szCs w:val="24"/>
        </w:rPr>
        <w:t xml:space="preserve">. </w:t>
      </w:r>
      <w:r w:rsidRPr="00DC1987">
        <w:rPr>
          <w:sz w:val="24"/>
          <w:szCs w:val="24"/>
        </w:rPr>
        <w:br/>
        <w:t xml:space="preserve">In 2021, these indicators were tested for adequacy and usability by five Equality Bodies (from Austria, Belgium, Czech Republic, Germany and Romania). </w:t>
      </w:r>
      <w:hyperlink r:id="rId17">
        <w:r w:rsidRPr="00DC1987">
          <w:rPr>
            <w:rStyle w:val="Hyperlink"/>
            <w:sz w:val="24"/>
            <w:szCs w:val="24"/>
          </w:rPr>
          <w:t>A report was developed</w:t>
        </w:r>
      </w:hyperlink>
      <w:r w:rsidRPr="00DC1987">
        <w:rPr>
          <w:sz w:val="24"/>
          <w:szCs w:val="24"/>
        </w:rPr>
        <w:t xml:space="preserve"> to summarise and evaluate the learnings from the piloting of these indicators and suggest ways in which these indicators can inform the planned legislation on standards for Equality Bodies.</w:t>
      </w:r>
      <w:r w:rsidRPr="00DC1987">
        <w:rPr>
          <w:sz w:val="24"/>
          <w:szCs w:val="24"/>
        </w:rPr>
        <w:br/>
      </w:r>
    </w:p>
    <w:p w14:paraId="5AADD348" w14:textId="01E8A75D" w:rsidR="00DC1987" w:rsidRPr="00DC1987" w:rsidRDefault="00DC1987" w:rsidP="00DC1987">
      <w:pPr>
        <w:rPr>
          <w:lang w:val="en-GB" w:eastAsia="en-GB"/>
        </w:rPr>
        <w:sectPr w:rsidR="00DC1987" w:rsidRPr="00DC1987" w:rsidSect="00902675">
          <w:pgSz w:w="11906" w:h="16838"/>
          <w:pgMar w:top="1440" w:right="1440" w:bottom="1440" w:left="1440" w:header="1133" w:footer="960" w:gutter="0"/>
          <w:pgNumType w:fmt="lowerRoman" w:start="3"/>
          <w:cols w:space="720"/>
        </w:sectPr>
      </w:pPr>
    </w:p>
    <w:bookmarkStart w:id="22" w:name="_Toc153374818"/>
    <w:p w14:paraId="32A2501E" w14:textId="6F4DAE27" w:rsidR="002C2AF4" w:rsidRPr="001B00E6" w:rsidRDefault="00FE629F" w:rsidP="007A53C9">
      <w:pPr>
        <w:pStyle w:val="berschrift1"/>
        <w:spacing w:before="10080"/>
        <w:jc w:val="center"/>
        <w:rPr>
          <w:color w:val="084069"/>
          <w:sz w:val="96"/>
          <w:szCs w:val="96"/>
          <w:lang w:val="en-GB"/>
        </w:rPr>
        <w:sectPr w:rsidR="002C2AF4" w:rsidRPr="001B00E6" w:rsidSect="007E3849">
          <w:headerReference w:type="even" r:id="rId18"/>
          <w:headerReference w:type="default" r:id="rId19"/>
          <w:footerReference w:type="default" r:id="rId20"/>
          <w:headerReference w:type="first" r:id="rId21"/>
          <w:pgSz w:w="11906" w:h="16838"/>
          <w:pgMar w:top="1440" w:right="1440" w:bottom="1440" w:left="1440" w:header="1133" w:footer="1133" w:gutter="0"/>
          <w:cols w:space="720"/>
        </w:sectPr>
      </w:pPr>
      <w:r w:rsidRPr="001B00E6">
        <w:rPr>
          <w:noProof/>
          <w:color w:val="084069"/>
          <w:sz w:val="72"/>
          <w:szCs w:val="72"/>
          <w:lang w:val="de-AT" w:eastAsia="de-AT"/>
        </w:rPr>
        <w:lastRenderedPageBreak/>
        <mc:AlternateContent>
          <mc:Choice Requires="wps">
            <w:drawing>
              <wp:anchor distT="0" distB="0" distL="114300" distR="114300" simplePos="0" relativeHeight="251658242" behindDoc="0" locked="0" layoutInCell="1" allowOverlap="1" wp14:anchorId="08CF40E7" wp14:editId="121F0994">
                <wp:simplePos x="0" y="0"/>
                <wp:positionH relativeFrom="margin">
                  <wp:align>center</wp:align>
                </wp:positionH>
                <wp:positionV relativeFrom="paragraph">
                  <wp:posOffset>4904740</wp:posOffset>
                </wp:positionV>
                <wp:extent cx="7783033" cy="552450"/>
                <wp:effectExtent l="0" t="0" r="8890" b="0"/>
                <wp:wrapNone/>
                <wp:docPr id="150954878" name="Rectangle 150954878">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SpPr/>
                      <wps:spPr>
                        <a:xfrm>
                          <a:off x="0" y="0"/>
                          <a:ext cx="7783033" cy="552450"/>
                        </a:xfrm>
                        <a:prstGeom prst="rect">
                          <a:avLst/>
                        </a:prstGeom>
                        <a:solidFill>
                          <a:srgbClr val="084069"/>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A441195" id="Rectangle 150954878" o:spid="_x0000_s1026" alt="&quot;&quot;" style="position:absolute;margin-left:0;margin-top:386.2pt;width:612.85pt;height:43.5pt;z-index:25165826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2efwIAAF8FAAAOAAAAZHJzL2Uyb0RvYy54bWysVE1v2zAMvQ/YfxB0X+2kST+COkXQosOA&#10;og3WDj0rshQbkEWNUuJkv36U7DhdW+ww7CKLIvlIPpO8ut41hm0V+hpswUcnOWfKSihruy74j+e7&#10;Lxec+SBsKQxYVfC98vx6/vnTVetmagwVmFIhIxDrZ60reBWCm2WZl5VqhD8BpywpNWAjAom4zkoU&#10;LaE3Jhvn+VnWApYOQSrv6fW2U/J5wtdayfCotVeBmYJTbiGdmM5VPLP5lZitUbiqln0a4h+yaERt&#10;KegAdSuCYBus30E1tUTwoMOJhCYDrWupUg1UzSh/U81TJZxKtRA53g00+f8HKx+2T26JREPr/MzT&#10;NVax09jEL+XHdoms/UCW2gUm6fH8/OI0Pz3lTJJuOh1PponN7Ojt0IevChoWLwVH+hmJI7G994Ei&#10;kunBJAbzYOryrjYmCbhe3RhkWxF/3MUkP7uM/4pc/jAzNhpbiG6dOr5kx1rSLeyNinbGflea1SVl&#10;P06ZpDZTQxwhpbJh1KkqUaou/Gia54faBo+USwKMyJriD9g9QGzh99hdlr19dFWpSwfn/G+Jdc6D&#10;R4oMNgzOTW0BPwIwVFUfubM/kNRRE1laQblfIkPoZsQ7eVfTf7sXPiwF0lDQ+NCgh0c6tIG24NDf&#10;OKsAf330Hu2pV0nLWUtDVnD/cyNQcWa+Weriy9FkEqcyCZPp+ZgEfK1ZvdbYTXMD1A4jWilOpmu0&#10;D+Zw1QjNC+2DRYxKKmElxS64DHgQbkI3/LRRpFoskhlNohPh3j45GcEjq7Evn3cvAl3fvIHa/gEO&#10;Aylmb3q4s42eFhabALpODX7kteebpjg1Tr9x4pp4LSer416c/wYAAP//AwBQSwMEFAAGAAgAAAAh&#10;AATXEx7cAAAACQEAAA8AAABkcnMvZG93bnJldi54bWxMj0FPg0AUhO8m/ofNM/FmH5K2UOTRYNWz&#10;EU163bIrENm3hN0C/fduT3qczGTmm3y/mF5MenSdZYLHVQRCc21Vxw3B1+fbQwrCeclK9pY1wUU7&#10;2Be3N7nMlJ35Q0+Vb0QoYZdJgtb7IUN0dauNdCs7aA7etx2N9EGODapRzqHc9BhH0RaN7DgstHLQ&#10;h1bXP9XZEJTm+XVJeVu+4GzxiO+Xajp0RPd3S/kEwuvF/4Xhih/QoQhMJ3tm5URPEI54giSJ1yCu&#10;dhxvEhAngnSzWwMWOf5/UPwCAAD//wMAUEsBAi0AFAAGAAgAAAAhALaDOJL+AAAA4QEAABMAAAAA&#10;AAAAAAAAAAAAAAAAAFtDb250ZW50X1R5cGVzXS54bWxQSwECLQAUAAYACAAAACEAOP0h/9YAAACU&#10;AQAACwAAAAAAAAAAAAAAAAAvAQAAX3JlbHMvLnJlbHNQSwECLQAUAAYACAAAACEAKn+Nnn8CAABf&#10;BQAADgAAAAAAAAAAAAAAAAAuAgAAZHJzL2Uyb0RvYy54bWxQSwECLQAUAAYACAAAACEABNcTHtwA&#10;AAAJAQAADwAAAAAAAAAAAAAAAADZBAAAZHJzL2Rvd25yZXYueG1sUEsFBgAAAAAEAAQA8wAAAOIF&#10;AAAAAA==&#10;" fillcolor="#084069" stroked="f" strokeweight="1pt">
                <w10:wrap anchorx="margin"/>
              </v:rect>
            </w:pict>
          </mc:Fallback>
        </mc:AlternateContent>
      </w:r>
      <w:r>
        <w:rPr>
          <w:noProof/>
          <w:color w:val="084069"/>
          <w:sz w:val="112"/>
          <w:szCs w:val="112"/>
          <w:lang w:val="de-AT" w:eastAsia="de-AT"/>
        </w:rPr>
        <w:drawing>
          <wp:anchor distT="0" distB="0" distL="114300" distR="114300" simplePos="0" relativeHeight="251658243" behindDoc="1" locked="0" layoutInCell="1" allowOverlap="1" wp14:anchorId="782C0645" wp14:editId="2F65EA42">
            <wp:simplePos x="0" y="0"/>
            <wp:positionH relativeFrom="page">
              <wp:align>left</wp:align>
            </wp:positionH>
            <wp:positionV relativeFrom="paragraph">
              <wp:posOffset>-1390650</wp:posOffset>
            </wp:positionV>
            <wp:extent cx="7553960" cy="6588165"/>
            <wp:effectExtent l="0" t="0" r="8890" b="3175"/>
            <wp:wrapNone/>
            <wp:docPr id="1869881416" name="Picture 1869881416">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881416" name="Picture 1">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553960" cy="6588165"/>
                    </a:xfrm>
                    <a:prstGeom prst="rect">
                      <a:avLst/>
                    </a:prstGeom>
                  </pic:spPr>
                </pic:pic>
              </a:graphicData>
            </a:graphic>
            <wp14:sizeRelH relativeFrom="page">
              <wp14:pctWidth>0</wp14:pctWidth>
            </wp14:sizeRelH>
            <wp14:sizeRelV relativeFrom="page">
              <wp14:pctHeight>0</wp14:pctHeight>
            </wp14:sizeRelV>
          </wp:anchor>
        </w:drawing>
      </w:r>
      <w:r w:rsidR="007E3849" w:rsidRPr="001B00E6">
        <w:rPr>
          <w:color w:val="084069"/>
          <w:sz w:val="96"/>
          <w:szCs w:val="96"/>
          <w:lang w:val="en-GB"/>
        </w:rPr>
        <w:t xml:space="preserve">1. </w:t>
      </w:r>
      <w:r w:rsidR="008729ED">
        <w:rPr>
          <w:color w:val="084069"/>
          <w:sz w:val="96"/>
          <w:szCs w:val="96"/>
          <w:lang w:val="en-GB"/>
        </w:rPr>
        <w:t>Mandate</w:t>
      </w:r>
      <w:bookmarkEnd w:id="22"/>
    </w:p>
    <w:p w14:paraId="4780BAD2" w14:textId="4268B2CB" w:rsidR="007E3849" w:rsidRPr="001B00E6" w:rsidRDefault="00440C52" w:rsidP="0048620A">
      <w:pPr>
        <w:pStyle w:val="berschrift2"/>
        <w:rPr>
          <w:lang w:val="en-GB"/>
        </w:rPr>
      </w:pPr>
      <w:bookmarkStart w:id="23" w:name="_Toc153374819"/>
      <w:r>
        <w:rPr>
          <w:lang w:val="en-GB"/>
        </w:rPr>
        <w:lastRenderedPageBreak/>
        <w:t xml:space="preserve">1. </w:t>
      </w:r>
      <w:r w:rsidRPr="00440C52">
        <w:rPr>
          <w:lang w:val="en-GB"/>
        </w:rPr>
        <w:t>Grounds and fields covered</w:t>
      </w:r>
      <w:bookmarkEnd w:id="23"/>
    </w:p>
    <w:p w14:paraId="3A80A7E1" w14:textId="5341223B" w:rsidR="00C85EFC" w:rsidRPr="00C30AFA" w:rsidRDefault="00C85EFC" w:rsidP="00CE78D9">
      <w:pPr>
        <w:pStyle w:val="berschrift3"/>
      </w:pPr>
      <w:r w:rsidRPr="00C30AFA">
        <w:t>In the conditions created for the Equality Body:</w:t>
      </w:r>
    </w:p>
    <w:p w14:paraId="5FA3FB7B" w14:textId="74785967" w:rsidR="0085073E" w:rsidRPr="00BC6039" w:rsidRDefault="0085073E" w:rsidP="001B7C97">
      <w:pPr>
        <w:pStyle w:val="Listenabsatz"/>
        <w:numPr>
          <w:ilvl w:val="1"/>
          <w:numId w:val="5"/>
        </w:numPr>
        <w:spacing w:before="120"/>
        <w:contextualSpacing w:val="0"/>
        <w:jc w:val="both"/>
        <w:rPr>
          <w:rFonts w:cs="Arial"/>
          <w:b/>
          <w:bCs/>
          <w:sz w:val="24"/>
          <w:szCs w:val="24"/>
          <w:lang w:val="en-GB"/>
        </w:rPr>
      </w:pPr>
      <w:r w:rsidRPr="00BC6039">
        <w:rPr>
          <w:rFonts w:cs="Arial"/>
          <w:b/>
          <w:bCs/>
          <w:sz w:val="24"/>
          <w:szCs w:val="24"/>
          <w:lang w:val="en-GB"/>
        </w:rPr>
        <w:t xml:space="preserve">The institution is designated as an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 xml:space="preserve">ody and its mandate is defined by constitutional provision or legislation (c.f. Commission Rec. Preamble (11) and ECRI GPR 2 I.1. and II.7.) </w:t>
      </w:r>
    </w:p>
    <w:p w14:paraId="30F38FA7"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 by constitution</w:t>
      </w:r>
    </w:p>
    <w:p w14:paraId="0ADAB7B6"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 by legislation</w:t>
      </w:r>
    </w:p>
    <w:p w14:paraId="03C683E2"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Neither of the two</w:t>
      </w:r>
    </w:p>
    <w:p w14:paraId="71BE2281" w14:textId="1C2A96EC" w:rsidR="0085073E" w:rsidRDefault="0085073E" w:rsidP="00764B9F">
      <w:pPr>
        <w:spacing w:before="240"/>
        <w:jc w:val="both"/>
        <w:rPr>
          <w:rFonts w:cs="Arial"/>
          <w:b/>
          <w:sz w:val="24"/>
          <w:szCs w:val="24"/>
          <w:lang w:val="en-GB"/>
        </w:rPr>
      </w:pPr>
      <w:bookmarkStart w:id="24" w:name="_Hlk153183308"/>
      <w:r w:rsidRPr="00E45A6D">
        <w:rPr>
          <w:rFonts w:cs="Arial"/>
          <w:b/>
          <w:sz w:val="24"/>
          <w:szCs w:val="24"/>
          <w:lang w:val="en-GB"/>
        </w:rPr>
        <w:t>Explanation/reference:</w:t>
      </w:r>
    </w:p>
    <w:p w14:paraId="0B26343E" w14:textId="097CC964" w:rsidR="00273405" w:rsidRPr="00E45A6D" w:rsidRDefault="00D55FF5" w:rsidP="00764B9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34411111" wp14:editId="003292D8">
                <wp:extent cx="5715000" cy="594360"/>
                <wp:effectExtent l="0" t="0" r="19050" b="15240"/>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solidFill>
                            <a:schemeClr val="bg1"/>
                          </a:solidFill>
                          <a:miter lim="800000"/>
                          <a:headEnd/>
                          <a:tailEnd/>
                        </a:ln>
                      </wps:spPr>
                      <wps:txbx>
                        <w:txbxContent>
                          <w:p w14:paraId="177060CC" w14:textId="2736E266" w:rsidR="00273405" w:rsidRPr="00D55FF5" w:rsidRDefault="00273405">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411111" id="_x0000_t202" coordsize="21600,21600" o:spt="202" path="m,l,21600r21600,l21600,xe">
                <v:stroke joinstyle="miter"/>
                <v:path gradientshapeok="t" o:connecttype="rect"/>
              </v:shapetype>
              <v:shape id="Text Box 217" o:spid="_x0000_s102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nvLGQIAAB4EAAAOAAAAZHJzL2Uyb0RvYy54bWysU9uO2yAQfa/Uf0C8N3bSeHdjxVmlSbaq&#10;tL1I234AxthGxQwFEjv9+h1wNpumb1Vf0AwDhzlnDsv7oVPkIKyToAs6naSUCM2hkrop6I/vD+/u&#10;KHGe6Yop0KKgR+Ho/ertm2VvcjGDFlQlLEEQ7fLeFLT13uRJ4ngrOuYmYITGYg22Yx5T2ySVZT2i&#10;dyqZpelN0oOtjAUunMPd7Vikq4hf14L7r3XthCeqoNibj6uNaxnWZLVkeWOZaSU/tcH+oYuOSY2P&#10;nqG2zDOyt/IvqE5yCw5qP+HQJVDXkovIAdlM0ys2Ty0zInJBcZw5y+T+Hyz/cngy3yzxwwcYcICR&#10;hDOPwH86omHTMt2ItbXQt4JV+PA0SJb0xuWnq0Fql7sAUvafocIhs72HCDTUtguqIE+C6DiA41l0&#10;MXjCcTO7nWZpiiWOtWwxf38Tp5Kw/OW2sc5/FNCREBTU4lAjOjs8Oh+6YfnLkfCYAyWrB6lUTGxT&#10;bpQlB4YG2K538906Erg6pjTpC7rIZtkowB8QwYviDFI2owRXCJ30aGQlu4LeIR0kFK0VVNvpKsae&#10;STXG2LHSJxmDcqOGfigHPBjkLKE6oqAWRsPiB8OgBfubkh7NWlD3a8+soER90jiUxXQ+D+6OyTy7&#10;nWFiLyvlZYVpjlAF9ZSM4cbHHxH00rDG4dUy6vrayalXNGGU+/Rhgssv83jq9VuvngEAAP//AwBQ&#10;SwMEFAAGAAgAAAAhAApJNU3aAAAABAEAAA8AAABkcnMvZG93bnJldi54bWxMj81OwzAQhO9IfQdr&#10;K3GpqM1PqxDiVKUSF8SFlkOPbrwkEfE62G4S3p6FC1xWO5rV7DfFZnKdGDDE1pOG66UCgVR521Kt&#10;4e3wdJWBiMmQNZ0n1PCFETbl7KIwufUjveKwT7XgEIq50dCk1OdSxqpBZ+LS90jsvfvgTGIZammD&#10;GTncdfJGqbV0piX+0Jgedw1WH/uz0/C5uzsu6JmOq3qI42JLWfYYXrS+nE/bBxAJp/R3DD/4jA4l&#10;M538mWwUnQYukn4ne/dKsTzxcrsGWRbyP3z5DQAA//8DAFBLAQItABQABgAIAAAAIQC2gziS/gAA&#10;AOEBAAATAAAAAAAAAAAAAAAAAAAAAABbQ29udGVudF9UeXBlc10ueG1sUEsBAi0AFAAGAAgAAAAh&#10;ADj9If/WAAAAlAEAAAsAAAAAAAAAAAAAAAAALwEAAF9yZWxzLy5yZWxzUEsBAi0AFAAGAAgAAAAh&#10;AIeie8sZAgAAHgQAAA4AAAAAAAAAAAAAAAAALgIAAGRycy9lMm9Eb2MueG1sUEsBAi0AFAAGAAgA&#10;AAAhAApJNU3aAAAABAEAAA8AAAAAAAAAAAAAAAAAcwQAAGRycy9kb3ducmV2LnhtbFBLBQYAAAAA&#10;BAAEAPMAAAB6BQAAAAA=&#10;" fillcolor="#dae4ea" strokecolor="white [3212]">
                <v:textbox>
                  <w:txbxContent>
                    <w:p w14:paraId="177060CC" w14:textId="2736E266" w:rsidR="00273405" w:rsidRPr="00D55FF5" w:rsidRDefault="00273405">
                      <w:pPr>
                        <w:rPr>
                          <w:sz w:val="24"/>
                          <w:szCs w:val="24"/>
                        </w:rPr>
                      </w:pPr>
                      <w:r w:rsidRPr="00D55FF5">
                        <w:rPr>
                          <w:sz w:val="24"/>
                          <w:szCs w:val="24"/>
                        </w:rPr>
                        <w:t>Insert explanation/reference here.</w:t>
                      </w:r>
                    </w:p>
                  </w:txbxContent>
                </v:textbox>
                <w10:anchorlock/>
              </v:shape>
            </w:pict>
          </mc:Fallback>
        </mc:AlternateContent>
      </w:r>
    </w:p>
    <w:p w14:paraId="10C94088" w14:textId="538D1BEA" w:rsidR="0085073E" w:rsidRPr="00BC6039" w:rsidRDefault="0085073E" w:rsidP="001B7C97">
      <w:pPr>
        <w:pStyle w:val="Listenabsatz"/>
        <w:numPr>
          <w:ilvl w:val="1"/>
          <w:numId w:val="5"/>
        </w:numPr>
        <w:spacing w:before="240"/>
        <w:contextualSpacing w:val="0"/>
        <w:jc w:val="both"/>
        <w:rPr>
          <w:rFonts w:cs="Arial"/>
          <w:b/>
          <w:bCs/>
          <w:sz w:val="24"/>
          <w:szCs w:val="24"/>
          <w:lang w:val="en-GB"/>
        </w:rPr>
      </w:pPr>
      <w:bookmarkStart w:id="25" w:name="_Hlk153183098"/>
      <w:bookmarkEnd w:id="24"/>
      <w:r w:rsidRPr="00BC6039">
        <w:rPr>
          <w:rFonts w:cs="Arial"/>
          <w:b/>
          <w:bCs/>
          <w:sz w:val="24"/>
          <w:szCs w:val="24"/>
          <w:lang w:val="en-GB"/>
        </w:rPr>
        <w:t xml:space="preserve">The mandate of the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 xml:space="preserve">ody or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odies in the country cover all discrimination grounds included in Article 19 of the Treaty on the Functioning of the EU (TFEU).</w:t>
      </w:r>
    </w:p>
    <w:p w14:paraId="13BD5AE1"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6254296D"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51C62392" w14:textId="465C318A" w:rsidR="0085073E" w:rsidRPr="00E45A6D" w:rsidRDefault="0085073E" w:rsidP="0085073E">
      <w:pPr>
        <w:spacing w:before="120"/>
        <w:ind w:left="720"/>
        <w:jc w:val="both"/>
        <w:rPr>
          <w:rFonts w:cs="Arial"/>
          <w:sz w:val="24"/>
          <w:szCs w:val="24"/>
          <w:lang w:val="en-GB"/>
        </w:rPr>
      </w:pPr>
      <w:r w:rsidRPr="00E45A6D">
        <w:rPr>
          <w:rFonts w:cs="Arial"/>
          <w:b/>
          <w:sz w:val="24"/>
          <w:szCs w:val="24"/>
          <w:lang w:val="en-GB"/>
        </w:rPr>
        <w:t>Explanation/reference:</w:t>
      </w:r>
    </w:p>
    <w:p w14:paraId="618A6ABF" w14:textId="59E54C5B" w:rsidR="0085073E" w:rsidRPr="003126D5" w:rsidRDefault="006D2828" w:rsidP="0085073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3820FC27" wp14:editId="32CADE0E">
                <wp:extent cx="5715000" cy="594360"/>
                <wp:effectExtent l="0" t="0" r="0" b="0"/>
                <wp:docPr id="410426465" name="Text Box 4104264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06EFD59" w14:textId="77777777" w:rsidR="006D2828" w:rsidRPr="00D55FF5" w:rsidRDefault="006D2828" w:rsidP="006D282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20FC27" id="Text Box 410426465" o:spid="_x0000_s102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NIXEgIAAP0DAAAOAAAAZHJzL2Uyb0RvYy54bWysU9uO2yAQfa/Uf0C8N3bSeHdjxVmlSbaq&#10;tL1I234ABhyjYoYCiZ1+fQfizUbbt6ovaIaBw5kzh+X90GlylM4rMBWdTnJKpOEglNlX9Mf3h3d3&#10;lPjAjGAajKzoSXp6v3r7ZtnbUs6gBS2kIwhifNnbirYh2DLLPG9lx/wErDRYbMB1LGDq9plwrEf0&#10;TmezPL/JenDCOuDSe9zdnot0lfCbRvLwtWm8DERXFLmFtLq01nHNVktW7h2zreIjDfYPLDqmDD56&#10;gdqywMjBqb+gOsUdeGjChEOXQdMoLlMP2M00f9XNU8usTL2gON5eZPL/D5Z/OT7Zb46E4QMMOMDU&#10;hLePwH96YmDTMrOXa+egbyUT+PA0Spb11pfj1Si1L30EqfvPIHDI7BAgAQ2N66Iq2CdBdBzA6SK6&#10;HALhuFncTos8xxLHWrGYv79JU8lY+XzbOh8+SuhIDCrqcKgJnR0ffYhsWPl8JD7mQSvxoLROidvX&#10;G+3IkaEBtuvdfLdODbw6pg3pK7ooZkVCNhDvJ290KqBBteoqeoc0kWjajmrsjEhxYEqfY2SizShP&#10;VOSsTRjqgSgxahfVqkGcUC8HZz/i/8GgBfebkh69WFH/68CcpER/Mqj5YjqfR/OmZF7czjBx15X6&#10;usIMR6iKBkrO4SYkw0c5DKxxNo1Ksr0wGSmjx5Ka43+IJr7O06mXX7v6AwAA//8DAFBLAwQUAAYA&#10;CAAAACEAKCz33tgAAAAEAQAADwAAAGRycy9kb3ducmV2LnhtbEyPQU/DMAyF70j8h8hI3FgCSNMo&#10;TaepghsSYoydvcZryhqnarKt/HsMF7hYfnrW8/fK5RR6daIxdZEt3M4MKOImuo5bC5v355sFqJSR&#10;HfaRycIXJVhWlxclFi6e+Y1O69wqCeFUoAWf81BonRpPAdMsDsTi7eMYMIscW+1GPEt46PWdMXMd&#10;sGP54HGg2lNzWB+DhRr9/vXjqW5Xi+alS4fPsDXT1trrq2n1CCrTlP+O4Qdf0KESpl08skuqtyBF&#10;8u8U78EYkTtZ7uegq1L/h6++AQAA//8DAFBLAQItABQABgAIAAAAIQC2gziS/gAAAOEBAAATAAAA&#10;AAAAAAAAAAAAAAAAAABbQ29udGVudF9UeXBlc10ueG1sUEsBAi0AFAAGAAgAAAAhADj9If/WAAAA&#10;lAEAAAsAAAAAAAAAAAAAAAAALwEAAF9yZWxzLy5yZWxzUEsBAi0AFAAGAAgAAAAhAEno0hcSAgAA&#10;/QMAAA4AAAAAAAAAAAAAAAAALgIAAGRycy9lMm9Eb2MueG1sUEsBAi0AFAAGAAgAAAAhACgs997Y&#10;AAAABAEAAA8AAAAAAAAAAAAAAAAAbAQAAGRycy9kb3ducmV2LnhtbFBLBQYAAAAABAAEAPMAAABx&#10;BQAAAAA=&#10;" fillcolor="#dae4ea" stroked="f">
                <v:textbox>
                  <w:txbxContent>
                    <w:p w14:paraId="506EFD59" w14:textId="77777777" w:rsidR="006D2828" w:rsidRPr="00D55FF5" w:rsidRDefault="006D2828" w:rsidP="006D2828">
                      <w:pPr>
                        <w:rPr>
                          <w:sz w:val="24"/>
                          <w:szCs w:val="24"/>
                        </w:rPr>
                      </w:pPr>
                      <w:r w:rsidRPr="00D55FF5">
                        <w:rPr>
                          <w:sz w:val="24"/>
                          <w:szCs w:val="24"/>
                        </w:rPr>
                        <w:t>Insert explanation/reference here.</w:t>
                      </w:r>
                    </w:p>
                  </w:txbxContent>
                </v:textbox>
                <w10:anchorlock/>
              </v:shape>
            </w:pict>
          </mc:Fallback>
        </mc:AlternateContent>
      </w:r>
    </w:p>
    <w:p w14:paraId="162DFEAD" w14:textId="6C922FB9" w:rsidR="0085073E" w:rsidRPr="00BC6039" w:rsidRDefault="0085073E" w:rsidP="001B7C97">
      <w:pPr>
        <w:pStyle w:val="Listenabsatz"/>
        <w:numPr>
          <w:ilvl w:val="1"/>
          <w:numId w:val="5"/>
        </w:numPr>
        <w:spacing w:before="240"/>
        <w:contextualSpacing w:val="0"/>
        <w:jc w:val="both"/>
        <w:rPr>
          <w:rFonts w:cs="Arial"/>
          <w:b/>
          <w:bCs/>
          <w:sz w:val="24"/>
          <w:szCs w:val="24"/>
          <w:lang w:val="en-GB"/>
        </w:rPr>
      </w:pPr>
      <w:r w:rsidRPr="00BC6039">
        <w:rPr>
          <w:rFonts w:cs="Arial"/>
          <w:b/>
          <w:bCs/>
          <w:sz w:val="24"/>
          <w:szCs w:val="24"/>
          <w:lang w:val="en-GB"/>
        </w:rPr>
        <w:t xml:space="preserve">The mandate of the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 xml:space="preserve">ody or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odies in the country cover all of the areas of employment and occupation, access to and supply of goods and services, education, social protection and social advantages as regards both the public and private sectors (c.f. Commission Rec. 1.1.1 (2) and ECRI GPR 2 I.4.)</w:t>
      </w:r>
    </w:p>
    <w:p w14:paraId="7D8FEBCA" w14:textId="77777777" w:rsidR="0085073E" w:rsidRPr="00BC6039"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10E485D9" w14:textId="004A1733" w:rsidR="00FD1D26" w:rsidRPr="00FD1D26" w:rsidRDefault="0085073E" w:rsidP="001B7C9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11DCDD23" w14:textId="63CEBFF5" w:rsidR="0085073E" w:rsidRPr="00E45A6D" w:rsidRDefault="0085073E" w:rsidP="001B0A70">
      <w:pPr>
        <w:spacing w:before="840"/>
        <w:ind w:left="720"/>
        <w:jc w:val="both"/>
        <w:rPr>
          <w:rFonts w:cs="Arial"/>
          <w:b/>
          <w:sz w:val="24"/>
          <w:szCs w:val="24"/>
          <w:lang w:val="en-GB"/>
        </w:rPr>
      </w:pPr>
      <w:r w:rsidRPr="00E45A6D">
        <w:rPr>
          <w:rFonts w:cs="Arial"/>
          <w:b/>
          <w:sz w:val="24"/>
          <w:szCs w:val="24"/>
          <w:lang w:val="en-GB"/>
        </w:rPr>
        <w:lastRenderedPageBreak/>
        <w:t>Explanation/reference:</w:t>
      </w:r>
    </w:p>
    <w:p w14:paraId="10988838" w14:textId="63BA2087" w:rsidR="0085073E" w:rsidRPr="003126D5" w:rsidRDefault="00FD1D26" w:rsidP="0085073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767ED64C" wp14:editId="1A358C0C">
                <wp:extent cx="5715000" cy="594360"/>
                <wp:effectExtent l="0" t="0" r="0" b="0"/>
                <wp:docPr id="1290598494" name="Text Box 12905984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74DD883" w14:textId="77777777" w:rsidR="00FD1D26" w:rsidRPr="00D55FF5" w:rsidRDefault="00FD1D26" w:rsidP="00FD1D26">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7ED64C" id="Text Box 1290598494" o:spid="_x0000_s102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DWFAIAAP0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JN4N6pVQX0kvRBOfqT/Q0EL+JuznrxYcv9rL1BxZj5Z0nw+nk6jeVMynd1OKMHr&#10;SnVdEVYSVMkDZ6dwHZLhoxwWVjSbRifZXpicKZPHkprn/xBNfJ2nUy+/dvkH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fjYQ1hQC&#10;AAD9AwAADgAAAAAAAAAAAAAAAAAuAgAAZHJzL2Uyb0RvYy54bWxQSwECLQAUAAYACAAAACEAKCz3&#10;3tgAAAAEAQAADwAAAAAAAAAAAAAAAABuBAAAZHJzL2Rvd25yZXYueG1sUEsFBgAAAAAEAAQA8wAA&#10;AHMFAAAAAA==&#10;" fillcolor="#dae4ea" stroked="f">
                <v:textbox>
                  <w:txbxContent>
                    <w:p w14:paraId="474DD883" w14:textId="77777777" w:rsidR="00FD1D26" w:rsidRPr="00D55FF5" w:rsidRDefault="00FD1D26" w:rsidP="00FD1D26">
                      <w:pPr>
                        <w:rPr>
                          <w:sz w:val="24"/>
                          <w:szCs w:val="24"/>
                        </w:rPr>
                      </w:pPr>
                      <w:r w:rsidRPr="00D55FF5">
                        <w:rPr>
                          <w:sz w:val="24"/>
                          <w:szCs w:val="24"/>
                        </w:rPr>
                        <w:t>Insert explanation/reference here.</w:t>
                      </w:r>
                    </w:p>
                  </w:txbxContent>
                </v:textbox>
                <w10:anchorlock/>
              </v:shape>
            </w:pict>
          </mc:Fallback>
        </mc:AlternateContent>
      </w:r>
    </w:p>
    <w:p w14:paraId="46AE98FF" w14:textId="1ABF4F58" w:rsidR="0085073E" w:rsidRPr="00BC6039" w:rsidRDefault="0085073E" w:rsidP="001B7C97">
      <w:pPr>
        <w:pStyle w:val="Listenabsatz"/>
        <w:numPr>
          <w:ilvl w:val="1"/>
          <w:numId w:val="5"/>
        </w:numPr>
        <w:spacing w:before="240"/>
        <w:contextualSpacing w:val="0"/>
        <w:jc w:val="both"/>
        <w:rPr>
          <w:rFonts w:cs="Arial"/>
          <w:b/>
          <w:bCs/>
          <w:sz w:val="24"/>
          <w:szCs w:val="24"/>
          <w:lang w:val="en-GB"/>
        </w:rPr>
      </w:pPr>
      <w:r w:rsidRPr="00BC6039">
        <w:rPr>
          <w:rFonts w:cs="Arial"/>
          <w:b/>
          <w:bCs/>
          <w:sz w:val="24"/>
          <w:szCs w:val="24"/>
          <w:lang w:val="en-GB"/>
        </w:rPr>
        <w:t xml:space="preserve">The mandate of the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 xml:space="preserve">ody or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odies in the country cover hate speech related to all the grounds and areas mentioned in 1.2. and 1.3. (c.f. Commission Rec. 1.1.1. (2) and ECRI GPR 2 I.4.)</w:t>
      </w:r>
    </w:p>
    <w:p w14:paraId="33304182" w14:textId="77777777" w:rsidR="0085073E" w:rsidRPr="00BC6039" w:rsidRDefault="0085073E" w:rsidP="001B7C97">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Yes</w:t>
      </w:r>
    </w:p>
    <w:p w14:paraId="5D4DEE05" w14:textId="77777777" w:rsidR="0085073E" w:rsidRPr="00BC6039" w:rsidRDefault="0085073E" w:rsidP="001B7C97">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No</w:t>
      </w:r>
    </w:p>
    <w:p w14:paraId="11B10ED6" w14:textId="096BD22E" w:rsidR="0085073E" w:rsidRPr="00E45A6D" w:rsidRDefault="0085073E" w:rsidP="0085073E">
      <w:pPr>
        <w:spacing w:before="120"/>
        <w:ind w:left="720"/>
        <w:jc w:val="both"/>
        <w:rPr>
          <w:rFonts w:cs="Arial"/>
          <w:b/>
          <w:sz w:val="24"/>
          <w:szCs w:val="24"/>
          <w:lang w:val="en-GB"/>
        </w:rPr>
      </w:pPr>
      <w:r w:rsidRPr="00E45A6D">
        <w:rPr>
          <w:rFonts w:cs="Arial"/>
          <w:b/>
          <w:sz w:val="24"/>
          <w:szCs w:val="24"/>
          <w:lang w:val="en-GB"/>
        </w:rPr>
        <w:t>Explanation/reference:</w:t>
      </w:r>
    </w:p>
    <w:bookmarkEnd w:id="25"/>
    <w:p w14:paraId="17E4563B" w14:textId="293CC08E" w:rsidR="00FD1D26" w:rsidRPr="000103C5" w:rsidRDefault="000103C5" w:rsidP="000103C5">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13E72D70" wp14:editId="26C6EF77">
                <wp:extent cx="5715000" cy="594360"/>
                <wp:effectExtent l="0" t="0" r="0" b="0"/>
                <wp:docPr id="479536502" name="Text Box 4795365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F1D534B" w14:textId="77777777" w:rsidR="000103C5" w:rsidRPr="00D55FF5" w:rsidRDefault="000103C5" w:rsidP="000103C5">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E72D70" id="Text Box 479536502" o:spid="_x0000_s102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X4gFQIAAP0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b+Kd6NaFdRPpBfC0Y/0fyhoAf9w1pMXS+5/7wUqzsxnS5rPx9NpNG9KprObCSV4&#10;WakuK8JKgip54OwYrkMyfJTDwopm0+gk2yuTE2XyWFLz9B+iiS/zdOr11y6f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yBfiAV&#10;AgAA/QMAAA4AAAAAAAAAAAAAAAAALgIAAGRycy9lMm9Eb2MueG1sUEsBAi0AFAAGAAgAAAAhACgs&#10;997YAAAABAEAAA8AAAAAAAAAAAAAAAAAbwQAAGRycy9kb3ducmV2LnhtbFBLBQYAAAAABAAEAPMA&#10;AAB0BQAAAAA=&#10;" fillcolor="#dae4ea" stroked="f">
                <v:textbox>
                  <w:txbxContent>
                    <w:p w14:paraId="2F1D534B" w14:textId="77777777" w:rsidR="000103C5" w:rsidRPr="00D55FF5" w:rsidRDefault="000103C5" w:rsidP="000103C5">
                      <w:pPr>
                        <w:rPr>
                          <w:sz w:val="24"/>
                          <w:szCs w:val="24"/>
                        </w:rPr>
                      </w:pPr>
                      <w:r w:rsidRPr="00D55FF5">
                        <w:rPr>
                          <w:sz w:val="24"/>
                          <w:szCs w:val="24"/>
                        </w:rPr>
                        <w:t>Insert explanation/reference here.</w:t>
                      </w:r>
                    </w:p>
                  </w:txbxContent>
                </v:textbox>
                <w10:anchorlock/>
              </v:shape>
            </w:pict>
          </mc:Fallback>
        </mc:AlternateContent>
      </w:r>
    </w:p>
    <w:p w14:paraId="0F456DCC" w14:textId="760423F5" w:rsidR="0085073E" w:rsidRPr="008D2802" w:rsidRDefault="0085073E" w:rsidP="00CE78D9">
      <w:pPr>
        <w:pStyle w:val="berschrift3"/>
      </w:pPr>
      <w:r w:rsidRPr="008D2802">
        <w:t xml:space="preserve">In the conditions created by </w:t>
      </w:r>
      <w:r w:rsidR="00BC6039" w:rsidRPr="00AC5A0D">
        <w:t>E</w:t>
      </w:r>
      <w:r w:rsidRPr="00AC5A0D">
        <w:t>quality</w:t>
      </w:r>
      <w:r w:rsidRPr="008D2802">
        <w:t xml:space="preserve"> </w:t>
      </w:r>
      <w:r w:rsidR="00BC6039" w:rsidRPr="008D2802">
        <w:t>B</w:t>
      </w:r>
      <w:r w:rsidRPr="008D2802">
        <w:t>odies:</w:t>
      </w:r>
    </w:p>
    <w:p w14:paraId="7591F390" w14:textId="468A8910" w:rsidR="0085073E" w:rsidRPr="00BC6039" w:rsidRDefault="0085073E" w:rsidP="001B7C97">
      <w:pPr>
        <w:pStyle w:val="Listenabsatz"/>
        <w:numPr>
          <w:ilvl w:val="1"/>
          <w:numId w:val="5"/>
        </w:numPr>
        <w:spacing w:before="120"/>
        <w:contextualSpacing w:val="0"/>
        <w:jc w:val="both"/>
        <w:rPr>
          <w:rFonts w:cs="Arial"/>
          <w:b/>
          <w:bCs/>
          <w:sz w:val="24"/>
          <w:szCs w:val="24"/>
          <w:lang w:val="en-GB"/>
        </w:rPr>
      </w:pPr>
      <w:r w:rsidRPr="00BC6039">
        <w:rPr>
          <w:rFonts w:cs="Arial"/>
          <w:b/>
          <w:bCs/>
          <w:sz w:val="24"/>
          <w:szCs w:val="24"/>
          <w:lang w:val="en-GB"/>
        </w:rPr>
        <w:t xml:space="preserve">The </w:t>
      </w:r>
      <w:r w:rsidR="00BC6039" w:rsidRPr="00BC6039">
        <w:rPr>
          <w:rFonts w:cs="Arial"/>
          <w:b/>
          <w:bCs/>
          <w:sz w:val="24"/>
          <w:szCs w:val="24"/>
          <w:lang w:val="en-GB"/>
        </w:rPr>
        <w:t>E</w:t>
      </w:r>
      <w:r w:rsidRPr="00BC6039">
        <w:rPr>
          <w:rFonts w:cs="Arial"/>
          <w:b/>
          <w:bCs/>
          <w:sz w:val="24"/>
          <w:szCs w:val="24"/>
          <w:lang w:val="en-GB"/>
        </w:rPr>
        <w:t xml:space="preserve">quality </w:t>
      </w:r>
      <w:r w:rsidR="00BC6039" w:rsidRPr="00BC6039">
        <w:rPr>
          <w:rFonts w:cs="Arial"/>
          <w:b/>
          <w:bCs/>
          <w:sz w:val="24"/>
          <w:szCs w:val="24"/>
          <w:lang w:val="en-GB"/>
        </w:rPr>
        <w:t>B</w:t>
      </w:r>
      <w:r w:rsidRPr="00BC6039">
        <w:rPr>
          <w:rFonts w:cs="Arial"/>
          <w:b/>
          <w:bCs/>
          <w:sz w:val="24"/>
          <w:szCs w:val="24"/>
          <w:lang w:val="en-GB"/>
        </w:rPr>
        <w:t>ody demonstrates activity across all areas and all grounds covered by its mandate as defined in 1.2. and 1.3. above.</w:t>
      </w:r>
    </w:p>
    <w:p w14:paraId="7B39CDF3" w14:textId="77777777" w:rsidR="0085073E" w:rsidRPr="00BC6039" w:rsidRDefault="0085073E" w:rsidP="001B7C9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Yes</w:t>
      </w:r>
    </w:p>
    <w:p w14:paraId="739EE02E" w14:textId="77777777" w:rsidR="0085073E" w:rsidRPr="00BC6039" w:rsidRDefault="0085073E" w:rsidP="001B7C9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No</w:t>
      </w:r>
    </w:p>
    <w:p w14:paraId="60865AC4" w14:textId="4AD01480" w:rsidR="00FD1D26" w:rsidRPr="000103C5" w:rsidRDefault="0085073E" w:rsidP="000103C5">
      <w:pPr>
        <w:spacing w:before="120"/>
        <w:ind w:left="720"/>
        <w:jc w:val="both"/>
        <w:rPr>
          <w:rFonts w:cs="Arial"/>
          <w:b/>
          <w:sz w:val="24"/>
          <w:szCs w:val="24"/>
          <w:lang w:val="en-GB"/>
        </w:rPr>
      </w:pPr>
      <w:r w:rsidRPr="00201CFF">
        <w:rPr>
          <w:rFonts w:cs="Arial"/>
          <w:b/>
          <w:sz w:val="24"/>
          <w:szCs w:val="24"/>
          <w:lang w:val="en-GB"/>
        </w:rPr>
        <w:t>Explanation/reference:</w:t>
      </w:r>
    </w:p>
    <w:p w14:paraId="5E4850FA" w14:textId="5D3EA863" w:rsidR="00FD1D26" w:rsidRDefault="000103C5" w:rsidP="00FD1D26">
      <w:pPr>
        <w:spacing w:before="120"/>
        <w:jc w:val="both"/>
        <w:rPr>
          <w:rFonts w:cs="Arial"/>
          <w:b/>
          <w:bCs/>
          <w:sz w:val="24"/>
          <w:szCs w:val="24"/>
          <w:lang w:val="en-GB"/>
        </w:rPr>
      </w:pPr>
      <w:r w:rsidRPr="00273405">
        <w:rPr>
          <w:rFonts w:cs="Arial"/>
          <w:b/>
          <w:noProof/>
          <w:sz w:val="24"/>
          <w:szCs w:val="24"/>
          <w:lang w:val="de-AT" w:eastAsia="de-AT"/>
        </w:rPr>
        <mc:AlternateContent>
          <mc:Choice Requires="wps">
            <w:drawing>
              <wp:inline distT="0" distB="0" distL="0" distR="0" wp14:anchorId="47CEB51B" wp14:editId="6006B029">
                <wp:extent cx="5715000" cy="594360"/>
                <wp:effectExtent l="0" t="0" r="0" b="0"/>
                <wp:docPr id="1397692404" name="Text Box 13976924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CFB3C21" w14:textId="77777777" w:rsidR="000103C5" w:rsidRPr="00D55FF5" w:rsidRDefault="000103C5" w:rsidP="000103C5">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CEB51B" id="Text Box 1397692404" o:spid="_x0000_s103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OSOFAIAAP0DAAAOAAAAZHJzL2Uyb0RvYy54bWysU9uO2yAQfa/Uf0C8N3ZSe3djhazSJFtV&#10;2l6kbT8AYxyjYoYCiZ1+fQeSzUbbt6ovaIaBw5kzh8X92GtykM4rMIxOJzkl0gholNkx+uP7w7s7&#10;SnzgpuEajGT0KD29X759sxhsJWfQgW6kIwhifDVYRrsQbJVlXnSy534CVhostuB6HjB1u6xxfED0&#10;XmezPL/JBnCNdSCk97i7ORXpMuG3rRTha9t6GYhmFLmFtLq01nHNlgte7Ry3nRJnGvwfWPRcGXz0&#10;ArXhgZO9U39B9Uo48NCGiYA+g7ZVQqYesJtp/qqbp45bmXpBcby9yOT/H6z4cniy3xwJ4wcYcYCp&#10;CW8fQfz0xMC642YnV87B0Ene4MPTKFk2WF+dr0apfeUjSD18hgaHzPcBEtDYuj6qgn0SRMcBHC+i&#10;yzEQgZvl7bTMcywJrJXz4v1NmkrGq+fb1vnwUUJPYsCow6EmdH549CGy4dXzkfiYB62aB6V1Styu&#10;XmtHDhwNsFlti+0qNfDqmDZkYHRezsqEbCDeT97oVUCDatUzeoc0kWjajmpsTZPiwJU+xchEm7M8&#10;UZGTNmGsR6IaRot4N6pVQ3NEvRyc/Ij/B4MO3G9KBvQio/7XnjtJif5kUPP5tCiieVNSlLczTNx1&#10;pb6ucCMQitFAySlch2T4KIeBFc6mVUm2FyZnyuixpOb5P0QTX+fp1MuvXf4B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UYzkjhQC&#10;AAD9AwAADgAAAAAAAAAAAAAAAAAuAgAAZHJzL2Uyb0RvYy54bWxQSwECLQAUAAYACAAAACEAKCz3&#10;3tgAAAAEAQAADwAAAAAAAAAAAAAAAABuBAAAZHJzL2Rvd25yZXYueG1sUEsFBgAAAAAEAAQA8wAA&#10;AHMFAAAAAA==&#10;" fillcolor="#dae4ea" stroked="f">
                <v:textbox>
                  <w:txbxContent>
                    <w:p w14:paraId="4CFB3C21" w14:textId="77777777" w:rsidR="000103C5" w:rsidRPr="00D55FF5" w:rsidRDefault="000103C5" w:rsidP="000103C5">
                      <w:pPr>
                        <w:rPr>
                          <w:sz w:val="24"/>
                          <w:szCs w:val="24"/>
                        </w:rPr>
                      </w:pPr>
                      <w:r w:rsidRPr="00D55FF5">
                        <w:rPr>
                          <w:sz w:val="24"/>
                          <w:szCs w:val="24"/>
                        </w:rPr>
                        <w:t>Insert explanation/reference here.</w:t>
                      </w:r>
                    </w:p>
                  </w:txbxContent>
                </v:textbox>
                <w10:anchorlock/>
              </v:shape>
            </w:pict>
          </mc:Fallback>
        </mc:AlternateContent>
      </w:r>
    </w:p>
    <w:p w14:paraId="07768991" w14:textId="6FBFC15D" w:rsidR="0085073E" w:rsidRPr="00BC6039" w:rsidRDefault="0085073E" w:rsidP="00FD1D26">
      <w:pPr>
        <w:spacing w:before="120"/>
        <w:jc w:val="both"/>
        <w:rPr>
          <w:rFonts w:cs="Arial"/>
          <w:b/>
          <w:bCs/>
          <w:sz w:val="24"/>
          <w:szCs w:val="24"/>
          <w:lang w:val="en-GB"/>
        </w:rPr>
      </w:pPr>
      <w:r w:rsidRPr="00BC6039">
        <w:rPr>
          <w:rFonts w:cs="Arial"/>
          <w:b/>
          <w:bCs/>
          <w:sz w:val="24"/>
          <w:szCs w:val="24"/>
          <w:lang w:val="en-GB"/>
        </w:rPr>
        <w:t xml:space="preserve">The </w:t>
      </w:r>
      <w:r w:rsidR="00BC6039">
        <w:rPr>
          <w:rFonts w:cs="Arial"/>
          <w:b/>
          <w:bCs/>
          <w:sz w:val="24"/>
          <w:szCs w:val="24"/>
          <w:lang w:val="en-GB"/>
        </w:rPr>
        <w:t>E</w:t>
      </w:r>
      <w:r w:rsidRPr="00BC6039">
        <w:rPr>
          <w:rFonts w:cs="Arial"/>
          <w:b/>
          <w:bCs/>
          <w:sz w:val="24"/>
          <w:szCs w:val="24"/>
          <w:lang w:val="en-GB"/>
        </w:rPr>
        <w:t xml:space="preserve">quality </w:t>
      </w:r>
      <w:r w:rsidR="00BC6039">
        <w:rPr>
          <w:rFonts w:cs="Arial"/>
          <w:b/>
          <w:bCs/>
          <w:sz w:val="24"/>
          <w:szCs w:val="24"/>
          <w:lang w:val="en-GB"/>
        </w:rPr>
        <w:t>B</w:t>
      </w:r>
      <w:r w:rsidRPr="00BC6039">
        <w:rPr>
          <w:rFonts w:cs="Arial"/>
          <w:b/>
          <w:bCs/>
          <w:sz w:val="24"/>
          <w:szCs w:val="24"/>
          <w:lang w:val="en-GB"/>
        </w:rPr>
        <w:t>ody demonstrates an appropriate internal structure and an appropriate focus on each part of the mandate and on each ground covered and the intersections with all grounds mentioned in 1.2. (c.f. Commission Rec. 1.1.1. (3) and ECRI GPR 2 II.6.)</w:t>
      </w:r>
    </w:p>
    <w:p w14:paraId="698842BC" w14:textId="77777777" w:rsidR="0085073E" w:rsidRPr="00BC6039" w:rsidRDefault="0085073E" w:rsidP="001B7C97">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Yes</w:t>
      </w:r>
    </w:p>
    <w:p w14:paraId="2B7515F1" w14:textId="77777777" w:rsidR="0085073E" w:rsidRPr="00BC6039" w:rsidRDefault="0085073E" w:rsidP="001B7C97">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Partly</w:t>
      </w:r>
    </w:p>
    <w:p w14:paraId="45D78AC1" w14:textId="77777777" w:rsidR="0085073E" w:rsidRPr="00BC6039" w:rsidRDefault="0085073E" w:rsidP="001B7C97">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No</w:t>
      </w:r>
    </w:p>
    <w:p w14:paraId="09C6C27E" w14:textId="0B3E5B1D" w:rsidR="000F7A7C" w:rsidRPr="00F23ED7" w:rsidRDefault="000F7A7C" w:rsidP="000F7A7C">
      <w:pPr>
        <w:spacing w:before="480"/>
        <w:jc w:val="both"/>
        <w:rPr>
          <w:rFonts w:cs="Arial"/>
          <w:b/>
          <w:sz w:val="24"/>
          <w:szCs w:val="24"/>
          <w:lang w:val="en-GB"/>
        </w:rPr>
      </w:pPr>
      <w:r>
        <w:rPr>
          <w:rFonts w:cs="Arial"/>
          <w:b/>
          <w:sz w:val="24"/>
          <w:szCs w:val="24"/>
          <w:lang w:val="en-GB"/>
        </w:rPr>
        <w:lastRenderedPageBreak/>
        <w:t>Explanation/reference:</w:t>
      </w:r>
      <w:r w:rsidRPr="00273405">
        <w:rPr>
          <w:rFonts w:cs="Arial"/>
          <w:b/>
          <w:noProof/>
          <w:sz w:val="24"/>
          <w:szCs w:val="24"/>
          <w:lang w:val="de-AT" w:eastAsia="de-AT"/>
        </w:rPr>
        <mc:AlternateContent>
          <mc:Choice Requires="wps">
            <w:drawing>
              <wp:inline distT="0" distB="0" distL="0" distR="0" wp14:anchorId="772407A0" wp14:editId="17541F07">
                <wp:extent cx="5734050" cy="594360"/>
                <wp:effectExtent l="0" t="0" r="0" b="0"/>
                <wp:docPr id="14014546" name="Text Box 140145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594360"/>
                        </a:xfrm>
                        <a:prstGeom prst="rect">
                          <a:avLst/>
                        </a:prstGeom>
                        <a:solidFill>
                          <a:srgbClr val="DAE4EA"/>
                        </a:solidFill>
                        <a:ln w="9525">
                          <a:noFill/>
                          <a:miter lim="800000"/>
                          <a:headEnd/>
                          <a:tailEnd/>
                        </a:ln>
                      </wps:spPr>
                      <wps:txbx>
                        <w:txbxContent>
                          <w:p w14:paraId="3446470A" w14:textId="77777777" w:rsidR="000F7A7C" w:rsidRPr="00D55FF5" w:rsidRDefault="000F7A7C" w:rsidP="000F7A7C">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2407A0" id="Text Box 14014546" o:spid="_x0000_s1031" type="#_x0000_t202" style="width:451.5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WJ2FQIAAP0DAAAOAAAAZHJzL2Uyb0RvYy54bWysU9tu2zAMfR+wfxD0vthJ7bYx4hRZkg4D&#10;ugvQ7gNkWY6FyaImKbGzry8lp2nQvg3zg0Ca5BF5eLS4GzpFDsI6Cbqk00lKidAcaql3Jf31dP/p&#10;lhLnma6ZAi1KehSO3i0/flj0phAzaEHVwhIE0a7oTUlb702RJI63omNuAkZoDDZgO+bRtbuktqxH&#10;9E4lszS9TnqwtbHAhXP4dzMG6TLiN43g/kfTOOGJKin25uNp41mFM1kuWLGzzLSSn9pg/9BFx6TG&#10;S89QG+YZ2Vv5DqqT3IKDxk84dAk0jeQizoDTTNM30zy2zIg4C5LjzJkm9/9g+ffDo/lpiR8+w4AL&#10;jEM48wD8tyMa1i3TO7GyFvpWsBovngbKkt644lQaqHaFCyBV/w1qXDLbe4hAQ2O7wArOSRAdF3A8&#10;ky4GTzj+zG+usjTHEMdYPs+uruNWEla8VBvr/BcBHQlGSS0uNaKzw4PzoRtWvKSEyxwoWd9LpaJj&#10;d9VaWXJgKIDNapttV3GAN2lKk76k83yWR2QNoT5qo5MeBapkV9LbNHyjZAIbW13HFM+kGm3sROkT&#10;PYGRkRs/VAORNU4XagNbFdRH5MvCqEd8P2i0YP9S0qMWS+r+7JkVlKivGjmfT7MsiDc6WX4zQ8de&#10;RqrLCNMcoUrqKRnNtY+CD3RoWOFuGhlpe+3k1DJqLLJ5eg9BxJd+zHp9tctnAAAA//8DAFBLAwQU&#10;AAYACAAAACEADysp3NgAAAAEAQAADwAAAGRycy9kb3ducmV2LnhtbEyPQU/DMAyF70j8h8hI3FgC&#10;k6ZRmk5TBTckxICdvcZryhqnarKt/HsMF7hYfnrW8/fK1RR6daIxdZEt3M4MKOImuo5bC+9vTzdL&#10;UCkjO+wjk4UvSrCqLi9KLFw88yudNrlVEsKpQAs+56HQOjWeAqZZHIjF28cxYBY5ttqNeJbw0Os7&#10;YxY6YMfyweNAtafmsDkGCzX6/cvHY92ul81zlw6fYWumrbXXV9P6AVSmKf8dww++oEMlTLt4ZJdU&#10;b0GK5N8p3r2Zi9zJMl+Arkr9H776BgAA//8DAFBLAQItABQABgAIAAAAIQC2gziS/gAAAOEBAAAT&#10;AAAAAAAAAAAAAAAAAAAAAABbQ29udGVudF9UeXBlc10ueG1sUEsBAi0AFAAGAAgAAAAhADj9If/W&#10;AAAAlAEAAAsAAAAAAAAAAAAAAAAALwEAAF9yZWxzLy5yZWxzUEsBAi0AFAAGAAgAAAAhABKpYnYV&#10;AgAA/QMAAA4AAAAAAAAAAAAAAAAALgIAAGRycy9lMm9Eb2MueG1sUEsBAi0AFAAGAAgAAAAhAA8r&#10;KdzYAAAABAEAAA8AAAAAAAAAAAAAAAAAbwQAAGRycy9kb3ducmV2LnhtbFBLBQYAAAAABAAEAPMA&#10;AAB0BQAAAAA=&#10;" fillcolor="#dae4ea" stroked="f">
                <v:textbox>
                  <w:txbxContent>
                    <w:p w14:paraId="3446470A" w14:textId="77777777" w:rsidR="000F7A7C" w:rsidRPr="00D55FF5" w:rsidRDefault="000F7A7C" w:rsidP="000F7A7C">
                      <w:pPr>
                        <w:rPr>
                          <w:sz w:val="24"/>
                          <w:szCs w:val="24"/>
                        </w:rPr>
                      </w:pPr>
                      <w:r w:rsidRPr="00D55FF5">
                        <w:rPr>
                          <w:sz w:val="24"/>
                          <w:szCs w:val="24"/>
                        </w:rPr>
                        <w:t>Insert explanation/reference here.</w:t>
                      </w:r>
                    </w:p>
                  </w:txbxContent>
                </v:textbox>
                <w10:anchorlock/>
              </v:shape>
            </w:pict>
          </mc:Fallback>
        </mc:AlternateContent>
      </w:r>
    </w:p>
    <w:p w14:paraId="0831DE1B" w14:textId="30FA0173" w:rsidR="0085073E" w:rsidRPr="008A716E" w:rsidRDefault="0085073E" w:rsidP="001B7C97">
      <w:pPr>
        <w:pStyle w:val="berschrift2"/>
        <w:numPr>
          <w:ilvl w:val="0"/>
          <w:numId w:val="5"/>
        </w:numPr>
        <w:spacing w:before="240"/>
        <w:rPr>
          <w:lang w:val="en-GB"/>
        </w:rPr>
      </w:pPr>
      <w:bookmarkStart w:id="26" w:name="_Toc153374820"/>
      <w:r w:rsidRPr="008A716E">
        <w:rPr>
          <w:lang w:val="en-GB"/>
        </w:rPr>
        <w:t>Focus on each part of the mandate</w:t>
      </w:r>
      <w:bookmarkEnd w:id="26"/>
    </w:p>
    <w:p w14:paraId="5054DF04" w14:textId="78C954C5" w:rsidR="0085073E" w:rsidRPr="00AE13F2" w:rsidRDefault="0085073E" w:rsidP="00CE78D9">
      <w:pPr>
        <w:pStyle w:val="berschrift3"/>
      </w:pPr>
      <w:r w:rsidRPr="00AE13F2">
        <w:t xml:space="preserve">In the conditions created for </w:t>
      </w:r>
      <w:r w:rsidR="00BC6039" w:rsidRPr="00AE13F2">
        <w:t>E</w:t>
      </w:r>
      <w:r w:rsidRPr="00AE13F2">
        <w:t xml:space="preserve">quality </w:t>
      </w:r>
      <w:r w:rsidR="00BC6039" w:rsidRPr="00AE13F2">
        <w:t>B</w:t>
      </w:r>
      <w:r w:rsidRPr="00AE13F2">
        <w:t>odies:</w:t>
      </w:r>
    </w:p>
    <w:p w14:paraId="62FC7F48" w14:textId="286A0FC5" w:rsidR="0085073E" w:rsidRPr="00BC6039" w:rsidRDefault="0085073E" w:rsidP="0085073E">
      <w:pPr>
        <w:spacing w:before="120"/>
        <w:jc w:val="both"/>
        <w:rPr>
          <w:rFonts w:cs="Arial"/>
          <w:b/>
          <w:sz w:val="24"/>
          <w:szCs w:val="24"/>
          <w:lang w:val="en-GB"/>
        </w:rPr>
      </w:pPr>
      <w:r>
        <w:rPr>
          <w:rFonts w:cs="Arial"/>
          <w:b/>
          <w:sz w:val="24"/>
          <w:szCs w:val="24"/>
          <w:lang w:val="en-GB"/>
        </w:rPr>
        <w:t>2.1</w:t>
      </w:r>
      <w:r w:rsidRPr="00BC6039">
        <w:rPr>
          <w:rFonts w:cs="Arial"/>
          <w:b/>
          <w:sz w:val="24"/>
          <w:szCs w:val="24"/>
          <w:lang w:val="en-GB"/>
        </w:rPr>
        <w:t xml:space="preserve">. If the </w:t>
      </w:r>
      <w:r w:rsidR="00BC6039" w:rsidRPr="00BC6039">
        <w:rPr>
          <w:rFonts w:cs="Arial"/>
          <w:b/>
          <w:sz w:val="24"/>
          <w:szCs w:val="24"/>
          <w:lang w:val="en-GB"/>
        </w:rPr>
        <w:t>E</w:t>
      </w:r>
      <w:r w:rsidRPr="00BC6039">
        <w:rPr>
          <w:rFonts w:cs="Arial"/>
          <w:b/>
          <w:sz w:val="24"/>
          <w:szCs w:val="24"/>
          <w:lang w:val="en-GB"/>
        </w:rPr>
        <w:t xml:space="preserve">quality </w:t>
      </w:r>
      <w:r w:rsidR="00BC6039" w:rsidRPr="00BC6039">
        <w:rPr>
          <w:rFonts w:cs="Arial"/>
          <w:b/>
          <w:sz w:val="24"/>
          <w:szCs w:val="24"/>
          <w:lang w:val="en-GB"/>
        </w:rPr>
        <w:t>B</w:t>
      </w:r>
      <w:r w:rsidRPr="00BC6039">
        <w:rPr>
          <w:rFonts w:cs="Arial"/>
          <w:b/>
          <w:sz w:val="24"/>
          <w:szCs w:val="24"/>
          <w:lang w:val="en-GB"/>
        </w:rPr>
        <w:t xml:space="preserve">ody is part of a multi-mandate institution, there is a levelling up of powers across all mandates to enable coherent and integrated focus on each part of its mandate. </w:t>
      </w:r>
    </w:p>
    <w:p w14:paraId="0BABDD67" w14:textId="77777777" w:rsidR="0085073E" w:rsidRPr="00BC6039" w:rsidRDefault="0085073E" w:rsidP="001B7C97">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Yes</w:t>
      </w:r>
    </w:p>
    <w:p w14:paraId="5B596FA4" w14:textId="453F8651" w:rsidR="0085073E" w:rsidRPr="00BC6039" w:rsidRDefault="0085073E" w:rsidP="001B7C97">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No</w:t>
      </w:r>
    </w:p>
    <w:p w14:paraId="111CBB66" w14:textId="3B59FCA9" w:rsidR="0085073E" w:rsidRPr="006259BB" w:rsidRDefault="0085073E" w:rsidP="0085073E">
      <w:pPr>
        <w:spacing w:before="120"/>
        <w:ind w:left="720"/>
        <w:jc w:val="both"/>
        <w:rPr>
          <w:rFonts w:cs="Arial"/>
          <w:b/>
          <w:sz w:val="24"/>
          <w:szCs w:val="24"/>
          <w:lang w:val="en-GB"/>
        </w:rPr>
      </w:pPr>
      <w:r w:rsidRPr="006259BB">
        <w:rPr>
          <w:rFonts w:cs="Arial"/>
          <w:b/>
          <w:sz w:val="24"/>
          <w:szCs w:val="24"/>
          <w:lang w:val="en-GB"/>
        </w:rPr>
        <w:t>Explanation/reference:</w:t>
      </w:r>
    </w:p>
    <w:p w14:paraId="0E69A7C5" w14:textId="54834196" w:rsidR="00382A42" w:rsidRDefault="00382A42" w:rsidP="00AE13F2">
      <w:pPr>
        <w:spacing w:before="120"/>
        <w:jc w:val="both"/>
      </w:pPr>
      <w:r w:rsidRPr="00273405">
        <w:rPr>
          <w:rFonts w:cs="Arial"/>
          <w:b/>
          <w:noProof/>
          <w:sz w:val="24"/>
          <w:szCs w:val="24"/>
          <w:lang w:val="de-AT" w:eastAsia="de-AT"/>
        </w:rPr>
        <mc:AlternateContent>
          <mc:Choice Requires="wps">
            <w:drawing>
              <wp:inline distT="0" distB="0" distL="0" distR="0" wp14:anchorId="60097EF1" wp14:editId="1D4E2620">
                <wp:extent cx="5734050" cy="594360"/>
                <wp:effectExtent l="0" t="0" r="0" b="0"/>
                <wp:docPr id="1073494196" name="Text Box 1073494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594360"/>
                        </a:xfrm>
                        <a:prstGeom prst="rect">
                          <a:avLst/>
                        </a:prstGeom>
                        <a:solidFill>
                          <a:srgbClr val="DAE4EA"/>
                        </a:solidFill>
                        <a:ln w="9525">
                          <a:noFill/>
                          <a:miter lim="800000"/>
                          <a:headEnd/>
                          <a:tailEnd/>
                        </a:ln>
                      </wps:spPr>
                      <wps:txbx>
                        <w:txbxContent>
                          <w:p w14:paraId="79DDAC73" w14:textId="77777777" w:rsidR="00F23ED7" w:rsidRPr="00D55FF5" w:rsidRDefault="00F23ED7" w:rsidP="00F23ED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097EF1" id="Text Box 1073494196" o:spid="_x0000_s1032" type="#_x0000_t202" style="width:451.5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6C3FQIAAP0DAAAOAAAAZHJzL2Uyb0RvYy54bWysU9tu2zAMfR+wfxD0vthJ7bQx4hRZkg4D&#10;ugvQ7QNkWY6FyaImKbGzry8lp2nQvQ3zg0Ca5BF5eLS8HzpFjsI6Cbqk00lKidAcaqn3Jf354+HD&#10;HSXOM10zBVqU9CQcvV+9f7fsTSFm0IKqhSUIol3Rm5K23psiSRxvRcfcBIzQGGzAdsyja/dJbVmP&#10;6J1KZmk6T3qwtbHAhXP4dzsG6SriN43g/lvTOOGJKin25uNp41mFM1ktWbG3zLSSn9tg/9BFx6TG&#10;Sy9QW+YZOVj5F1QnuQUHjZ9w6BJoGslFnAGnmaZvpnlqmRFxFiTHmQtN7v/B8q/HJ/PdEj98hAEX&#10;GIdw5hH4L0c0bFqm92JtLfStYDVePA2UJb1xxbk0UO0KF0Cq/gvUuGR28BCBhsZ2gRWckyA6LuB0&#10;IV0MnnD8md/eZGmOIY6xfJHdzONWEla8VBvr/CcBHQlGSS0uNaKz46PzoRtWvKSEyxwoWT9IpaJj&#10;99VGWXJkKIDtepft1nGAN2lKk76ki3yWR2QNoT5qo5MeBapkV9K7NHyjZAIbO13HFM+kGm3sROkz&#10;PYGRkRs/VAORdUnnoTawVUF9Qr4sjHrE94NGC/YPJT1qsaTu94FZQYn6rJHzxTTLgnijk+W3M3Ts&#10;daS6jjDNEaqknpLR3Pgo+ECHhjXuppGRttdOzi2jxiKb5/cQRHztx6zXV7t6BgAA//8DAFBLAwQU&#10;AAYACAAAACEADysp3NgAAAAEAQAADwAAAGRycy9kb3ducmV2LnhtbEyPQU/DMAyF70j8h8hI3FgC&#10;k6ZRmk5TBTckxICdvcZryhqnarKt/HsMF7hYfnrW8/fK1RR6daIxdZEt3M4MKOImuo5bC+9vTzdL&#10;UCkjO+wjk4UvSrCqLi9KLFw88yudNrlVEsKpQAs+56HQOjWeAqZZHIjF28cxYBY5ttqNeJbw0Os7&#10;YxY6YMfyweNAtafmsDkGCzX6/cvHY92ul81zlw6fYWumrbXXV9P6AVSmKf8dww++oEMlTLt4ZJdU&#10;b0GK5N8p3r2Zi9zJMl+Arkr9H776BgAA//8DAFBLAQItABQABgAIAAAAIQC2gziS/gAAAOEBAAAT&#10;AAAAAAAAAAAAAAAAAAAAAABbQ29udGVudF9UeXBlc10ueG1sUEsBAi0AFAAGAAgAAAAhADj9If/W&#10;AAAAlAEAAAsAAAAAAAAAAAAAAAAALwEAAF9yZWxzLy5yZWxzUEsBAi0AFAAGAAgAAAAhACV3oLcV&#10;AgAA/QMAAA4AAAAAAAAAAAAAAAAALgIAAGRycy9lMm9Eb2MueG1sUEsBAi0AFAAGAAgAAAAhAA8r&#10;KdzYAAAABAEAAA8AAAAAAAAAAAAAAAAAbwQAAGRycy9kb3ducmV2LnhtbFBLBQYAAAAABAAEAPMA&#10;AAB0BQAAAAA=&#10;" fillcolor="#dae4ea" stroked="f">
                <v:textbox>
                  <w:txbxContent>
                    <w:p w14:paraId="79DDAC73" w14:textId="77777777" w:rsidR="00F23ED7" w:rsidRPr="00D55FF5" w:rsidRDefault="00F23ED7" w:rsidP="00F23ED7">
                      <w:pPr>
                        <w:rPr>
                          <w:sz w:val="24"/>
                          <w:szCs w:val="24"/>
                        </w:rPr>
                      </w:pPr>
                      <w:r w:rsidRPr="00D55FF5">
                        <w:rPr>
                          <w:sz w:val="24"/>
                          <w:szCs w:val="24"/>
                        </w:rPr>
                        <w:t>Insert explanation/reference here.</w:t>
                      </w:r>
                    </w:p>
                  </w:txbxContent>
                </v:textbox>
                <w10:anchorlock/>
              </v:shape>
            </w:pict>
          </mc:Fallback>
        </mc:AlternateContent>
      </w:r>
    </w:p>
    <w:p w14:paraId="39001555" w14:textId="1A56C8FF" w:rsidR="0085073E" w:rsidRPr="00AE13F2" w:rsidRDefault="0085073E" w:rsidP="00CE78D9">
      <w:pPr>
        <w:pStyle w:val="berschrift3"/>
      </w:pPr>
      <w:r w:rsidRPr="00AE13F2">
        <w:t xml:space="preserve">In the conditions created by </w:t>
      </w:r>
      <w:r w:rsidR="00BC6039" w:rsidRPr="00AE13F2">
        <w:t>E</w:t>
      </w:r>
      <w:r w:rsidRPr="00AE13F2">
        <w:t xml:space="preserve">quality </w:t>
      </w:r>
      <w:r w:rsidR="00BC6039" w:rsidRPr="00AE13F2">
        <w:t>B</w:t>
      </w:r>
      <w:r w:rsidRPr="00AE13F2">
        <w:t>odies:</w:t>
      </w:r>
    </w:p>
    <w:p w14:paraId="533F2955" w14:textId="33A0CF25" w:rsidR="0085073E" w:rsidRDefault="0085073E" w:rsidP="0085073E">
      <w:pPr>
        <w:spacing w:before="120"/>
        <w:jc w:val="both"/>
        <w:rPr>
          <w:rFonts w:cs="Arial"/>
          <w:sz w:val="24"/>
          <w:szCs w:val="24"/>
          <w:lang w:val="en-GB"/>
        </w:rPr>
      </w:pPr>
      <w:r w:rsidRPr="008A716E">
        <w:rPr>
          <w:rFonts w:cs="Arial"/>
          <w:b/>
          <w:sz w:val="24"/>
          <w:szCs w:val="24"/>
          <w:lang w:val="en-GB"/>
        </w:rPr>
        <w:t>2.</w:t>
      </w:r>
      <w:r>
        <w:rPr>
          <w:rFonts w:cs="Arial"/>
          <w:b/>
          <w:sz w:val="24"/>
          <w:szCs w:val="24"/>
          <w:lang w:val="en-GB"/>
        </w:rPr>
        <w:t>2</w:t>
      </w:r>
      <w:r w:rsidRPr="008A716E">
        <w:rPr>
          <w:rFonts w:cs="Arial"/>
          <w:b/>
          <w:sz w:val="24"/>
          <w:szCs w:val="24"/>
          <w:lang w:val="en-GB"/>
        </w:rPr>
        <w:t>.</w:t>
      </w:r>
      <w:r w:rsidRPr="008A716E">
        <w:rPr>
          <w:rFonts w:cs="Arial"/>
          <w:sz w:val="24"/>
          <w:szCs w:val="24"/>
          <w:lang w:val="en-GB"/>
        </w:rPr>
        <w:t xml:space="preserve"> </w:t>
      </w:r>
      <w:r w:rsidRPr="00375BD4">
        <w:rPr>
          <w:rFonts w:cs="Arial"/>
          <w:b/>
          <w:bCs/>
          <w:sz w:val="24"/>
          <w:szCs w:val="24"/>
          <w:lang w:val="en-GB"/>
        </w:rPr>
        <w:t xml:space="preserve">If the </w:t>
      </w:r>
      <w:r w:rsidR="00375BD4" w:rsidRPr="00375BD4">
        <w:rPr>
          <w:rFonts w:cs="Arial"/>
          <w:b/>
          <w:bCs/>
          <w:sz w:val="24"/>
          <w:szCs w:val="24"/>
          <w:lang w:val="en-GB"/>
        </w:rPr>
        <w:t>E</w:t>
      </w:r>
      <w:r w:rsidRPr="00375BD4">
        <w:rPr>
          <w:rFonts w:cs="Arial"/>
          <w:b/>
          <w:bCs/>
          <w:sz w:val="24"/>
          <w:szCs w:val="24"/>
          <w:lang w:val="en-GB"/>
        </w:rPr>
        <w:t xml:space="preserve">quality </w:t>
      </w:r>
      <w:r w:rsidR="00375BD4" w:rsidRPr="00375BD4">
        <w:rPr>
          <w:rFonts w:cs="Arial"/>
          <w:b/>
          <w:bCs/>
          <w:sz w:val="24"/>
          <w:szCs w:val="24"/>
          <w:lang w:val="en-GB"/>
        </w:rPr>
        <w:t>B</w:t>
      </w:r>
      <w:r w:rsidRPr="00375BD4">
        <w:rPr>
          <w:rFonts w:cs="Arial"/>
          <w:b/>
          <w:bCs/>
          <w:sz w:val="24"/>
          <w:szCs w:val="24"/>
          <w:lang w:val="en-GB"/>
        </w:rPr>
        <w:t>ody is part of a multi-mandate institution, the institution allocates human and financial resources to the equality mandate that enable effective fulfilment of all elements of this mandate (c.f. Commission Rec. 1.1.1 (3) and ECRI GPR 2 II. 7.)</w:t>
      </w:r>
    </w:p>
    <w:p w14:paraId="39217859" w14:textId="77777777" w:rsidR="0085073E" w:rsidRPr="00375BD4" w:rsidRDefault="0085073E" w:rsidP="001B7C97">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Yes</w:t>
      </w:r>
    </w:p>
    <w:p w14:paraId="5412B956" w14:textId="146E40C8" w:rsidR="0085073E" w:rsidRPr="00375BD4" w:rsidRDefault="0085073E" w:rsidP="001B7C97">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No</w:t>
      </w:r>
    </w:p>
    <w:p w14:paraId="6D5CEB43" w14:textId="3152A69F" w:rsidR="0085073E" w:rsidRDefault="0085073E" w:rsidP="0085073E">
      <w:pPr>
        <w:spacing w:before="120"/>
        <w:ind w:left="720"/>
        <w:jc w:val="both"/>
        <w:rPr>
          <w:rFonts w:cs="Arial"/>
          <w:b/>
          <w:sz w:val="24"/>
          <w:szCs w:val="24"/>
          <w:lang w:val="en-GB"/>
        </w:rPr>
      </w:pPr>
      <w:r w:rsidRPr="006259BB">
        <w:rPr>
          <w:rFonts w:cs="Arial"/>
          <w:b/>
          <w:sz w:val="24"/>
          <w:szCs w:val="24"/>
          <w:lang w:val="en-GB"/>
        </w:rPr>
        <w:t>Explanation/reference:</w:t>
      </w:r>
    </w:p>
    <w:p w14:paraId="6D4FBB6D" w14:textId="393F509B" w:rsidR="00A17F0B" w:rsidRPr="000F7A7C" w:rsidRDefault="000F7A7C" w:rsidP="000F7A7C">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01C7597C" wp14:editId="57C0998D">
                <wp:extent cx="5715000" cy="594360"/>
                <wp:effectExtent l="0" t="0" r="0" b="0"/>
                <wp:docPr id="435831403" name="Text Box 4358314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6C9F660" w14:textId="77777777" w:rsidR="000F7A7C" w:rsidRPr="00D55FF5" w:rsidRDefault="000F7A7C" w:rsidP="000F7A7C">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1C7597C" id="Text Box 435831403" o:spid="_x0000_s103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iZPFQIAAP0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LfxblSrgvpIeiGc/Ej/h4IW8DdnPXmx5P7XXqDizHyypPl8PJ1G86ZkOrudUILX&#10;leq6IqwkqJIHzk7hOiTDRzksrGg2jU6yvTA5UyaPJTXP/yGa+DpPp15+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GZSJk8V&#10;AgAA/QMAAA4AAAAAAAAAAAAAAAAALgIAAGRycy9lMm9Eb2MueG1sUEsBAi0AFAAGAAgAAAAhACgs&#10;997YAAAABAEAAA8AAAAAAAAAAAAAAAAAbwQAAGRycy9kb3ducmV2LnhtbFBLBQYAAAAABAAEAPMA&#10;AAB0BQAAAAA=&#10;" fillcolor="#dae4ea" stroked="f">
                <v:textbox>
                  <w:txbxContent>
                    <w:p w14:paraId="16C9F660" w14:textId="77777777" w:rsidR="000F7A7C" w:rsidRPr="00D55FF5" w:rsidRDefault="000F7A7C" w:rsidP="000F7A7C">
                      <w:pPr>
                        <w:rPr>
                          <w:sz w:val="24"/>
                          <w:szCs w:val="24"/>
                        </w:rPr>
                      </w:pPr>
                      <w:r w:rsidRPr="00D55FF5">
                        <w:rPr>
                          <w:sz w:val="24"/>
                          <w:szCs w:val="24"/>
                        </w:rPr>
                        <w:t>Insert explanation/reference here.</w:t>
                      </w:r>
                    </w:p>
                  </w:txbxContent>
                </v:textbox>
                <w10:anchorlock/>
              </v:shape>
            </w:pict>
          </mc:Fallback>
        </mc:AlternateContent>
      </w:r>
    </w:p>
    <w:p w14:paraId="25C4257B" w14:textId="17F74A07" w:rsidR="0085073E" w:rsidRPr="00A17F0B" w:rsidRDefault="0085073E" w:rsidP="00BC1124">
      <w:pPr>
        <w:pStyle w:val="berschrift2"/>
        <w:numPr>
          <w:ilvl w:val="0"/>
          <w:numId w:val="5"/>
        </w:numPr>
        <w:spacing w:before="240"/>
        <w:rPr>
          <w:b/>
          <w:lang w:val="en-GB"/>
        </w:rPr>
      </w:pPr>
      <w:bookmarkStart w:id="27" w:name="_Toc153374821"/>
      <w:r w:rsidRPr="00561420">
        <w:rPr>
          <w:bCs/>
          <w:lang w:val="en-GB"/>
        </w:rPr>
        <w:t>Independent assistance</w:t>
      </w:r>
      <w:r w:rsidRPr="008A716E">
        <w:rPr>
          <w:b/>
          <w:lang w:val="en-GB"/>
        </w:rPr>
        <w:t xml:space="preserve"> </w:t>
      </w:r>
      <w:r w:rsidRPr="008A716E">
        <w:rPr>
          <w:lang w:val="en-GB"/>
        </w:rPr>
        <w:t>(c.f. Commission Rec. 1.1.2. and ECRI GPR 2 V.)</w:t>
      </w:r>
      <w:bookmarkEnd w:id="27"/>
    </w:p>
    <w:p w14:paraId="70DEB8EC" w14:textId="6797F1A3" w:rsidR="0085073E" w:rsidRPr="00911EA3" w:rsidRDefault="0085073E" w:rsidP="00BC1124">
      <w:pPr>
        <w:pStyle w:val="berschrift3"/>
      </w:pPr>
      <w:r w:rsidRPr="00911EA3">
        <w:lastRenderedPageBreak/>
        <w:t xml:space="preserve">In the conditions created for </w:t>
      </w:r>
      <w:r w:rsidR="00561420" w:rsidRPr="00911EA3">
        <w:t>E</w:t>
      </w:r>
      <w:r w:rsidRPr="00911EA3">
        <w:t xml:space="preserve">quality </w:t>
      </w:r>
      <w:r w:rsidR="00561420" w:rsidRPr="00911EA3">
        <w:t>B</w:t>
      </w:r>
      <w:r w:rsidRPr="00911EA3">
        <w:t>odies:</w:t>
      </w:r>
    </w:p>
    <w:p w14:paraId="2B691C63" w14:textId="64EDC3D6" w:rsidR="0085073E" w:rsidRPr="00561420" w:rsidRDefault="0085073E" w:rsidP="0085073E">
      <w:pPr>
        <w:spacing w:before="120"/>
        <w:jc w:val="both"/>
        <w:rPr>
          <w:rFonts w:cs="Arial"/>
          <w:b/>
          <w:sz w:val="24"/>
          <w:szCs w:val="24"/>
          <w:lang w:val="en-GB"/>
        </w:rPr>
      </w:pPr>
      <w:r w:rsidRPr="008A716E">
        <w:rPr>
          <w:rFonts w:cs="Arial"/>
          <w:b/>
          <w:sz w:val="24"/>
          <w:szCs w:val="24"/>
          <w:lang w:val="en-GB"/>
        </w:rPr>
        <w:t>3</w:t>
      </w:r>
      <w:r w:rsidRPr="00561420">
        <w:rPr>
          <w:rFonts w:cs="Arial"/>
          <w:b/>
          <w:sz w:val="24"/>
          <w:szCs w:val="24"/>
          <w:lang w:val="en-GB"/>
        </w:rPr>
        <w:t xml:space="preserve">.1. The </w:t>
      </w:r>
      <w:r w:rsidR="00561420">
        <w:rPr>
          <w:rFonts w:cs="Arial"/>
          <w:b/>
          <w:sz w:val="24"/>
          <w:szCs w:val="24"/>
          <w:lang w:val="en-GB"/>
        </w:rPr>
        <w:t>E</w:t>
      </w:r>
      <w:r w:rsidRPr="00561420">
        <w:rPr>
          <w:rFonts w:cs="Arial"/>
          <w:b/>
          <w:sz w:val="24"/>
          <w:szCs w:val="24"/>
          <w:lang w:val="en-GB"/>
        </w:rPr>
        <w:t xml:space="preserve">quality </w:t>
      </w:r>
      <w:r w:rsidR="00561420">
        <w:rPr>
          <w:rFonts w:cs="Arial"/>
          <w:b/>
          <w:sz w:val="24"/>
          <w:szCs w:val="24"/>
          <w:lang w:val="en-GB"/>
        </w:rPr>
        <w:t>B</w:t>
      </w:r>
      <w:r w:rsidRPr="00561420">
        <w:rPr>
          <w:rFonts w:cs="Arial"/>
          <w:b/>
          <w:sz w:val="24"/>
          <w:szCs w:val="24"/>
          <w:lang w:val="en-GB"/>
        </w:rPr>
        <w:t>ody is accorded the competences to receive individual and collective complaints and provide free assistance, including legal assistance to victims of discrimination</w:t>
      </w:r>
    </w:p>
    <w:p w14:paraId="7A72D61B" w14:textId="77777777" w:rsidR="0085073E" w:rsidRPr="00561420" w:rsidRDefault="0085073E" w:rsidP="001B7C97">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Yes</w:t>
      </w:r>
    </w:p>
    <w:p w14:paraId="228CC957" w14:textId="77777777" w:rsidR="0085073E" w:rsidRPr="00561420" w:rsidRDefault="0085073E" w:rsidP="001B7C97">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Partly</w:t>
      </w:r>
    </w:p>
    <w:p w14:paraId="0E14C814" w14:textId="77777777" w:rsidR="0085073E" w:rsidRPr="00561420" w:rsidRDefault="0085073E" w:rsidP="001B7C97">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No</w:t>
      </w:r>
    </w:p>
    <w:p w14:paraId="4E4C66F4" w14:textId="48C8CA6D" w:rsidR="0085073E" w:rsidRPr="00A85827" w:rsidRDefault="0085073E" w:rsidP="0085073E">
      <w:pPr>
        <w:spacing w:before="120"/>
        <w:ind w:left="720"/>
        <w:jc w:val="both"/>
        <w:rPr>
          <w:rFonts w:cs="Arial"/>
          <w:b/>
          <w:sz w:val="24"/>
          <w:szCs w:val="24"/>
          <w:lang w:val="en-GB"/>
        </w:rPr>
      </w:pPr>
      <w:r w:rsidRPr="00A85827">
        <w:rPr>
          <w:rFonts w:cs="Arial"/>
          <w:b/>
          <w:sz w:val="24"/>
          <w:szCs w:val="24"/>
          <w:lang w:val="en-GB"/>
        </w:rPr>
        <w:t>Explanation/reference:</w:t>
      </w:r>
    </w:p>
    <w:p w14:paraId="50C0825C" w14:textId="60D69A3D" w:rsidR="0085073E" w:rsidRPr="00A85827" w:rsidRDefault="000F7A7C" w:rsidP="000F7A7C">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3E809C7" wp14:editId="17CBD530">
                <wp:extent cx="5715000" cy="594360"/>
                <wp:effectExtent l="0" t="0" r="0" b="0"/>
                <wp:docPr id="436280269" name="Text Box 436280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A0A867F" w14:textId="77777777" w:rsidR="000F7A7C" w:rsidRPr="00D55FF5" w:rsidRDefault="000F7A7C" w:rsidP="000F7A7C">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E809C7" id="Text Box 436280269" o:spid="_x0000_s103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0/FAIAAP0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AOLdqFYF9ZH0Qjj5kf4PBS3gb8568mLJ/a+9QMWZ+WRJ8/l4Oo3mTcl0djuhBK8r&#10;1XVFWElQJQ+cncJ1SIaPclhY0WwanWR7YXKmTB5Lap7/QzTxdZ5Ovfza5R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D/gNPxQC&#10;AAD9AwAADgAAAAAAAAAAAAAAAAAuAgAAZHJzL2Uyb0RvYy54bWxQSwECLQAUAAYACAAAACEAKCz3&#10;3tgAAAAEAQAADwAAAAAAAAAAAAAAAABuBAAAZHJzL2Rvd25yZXYueG1sUEsFBgAAAAAEAAQA8wAA&#10;AHMFAAAAAA==&#10;" fillcolor="#dae4ea" stroked="f">
                <v:textbox>
                  <w:txbxContent>
                    <w:p w14:paraId="5A0A867F" w14:textId="77777777" w:rsidR="000F7A7C" w:rsidRPr="00D55FF5" w:rsidRDefault="000F7A7C" w:rsidP="000F7A7C">
                      <w:pPr>
                        <w:rPr>
                          <w:sz w:val="24"/>
                          <w:szCs w:val="24"/>
                        </w:rPr>
                      </w:pPr>
                      <w:r w:rsidRPr="00D55FF5">
                        <w:rPr>
                          <w:sz w:val="24"/>
                          <w:szCs w:val="24"/>
                        </w:rPr>
                        <w:t>Insert explanation/reference here.</w:t>
                      </w:r>
                    </w:p>
                  </w:txbxContent>
                </v:textbox>
                <w10:anchorlock/>
              </v:shape>
            </w:pict>
          </mc:Fallback>
        </mc:AlternateContent>
      </w:r>
    </w:p>
    <w:p w14:paraId="70F018A6" w14:textId="29B17D36" w:rsidR="0085073E" w:rsidRDefault="0085073E" w:rsidP="0085073E">
      <w:pPr>
        <w:spacing w:before="120"/>
        <w:jc w:val="both"/>
        <w:rPr>
          <w:rFonts w:cs="Arial"/>
          <w:sz w:val="24"/>
          <w:szCs w:val="24"/>
          <w:lang w:val="en-GB"/>
        </w:rPr>
      </w:pPr>
      <w:r w:rsidRPr="008A716E">
        <w:rPr>
          <w:rFonts w:cs="Arial"/>
          <w:b/>
          <w:sz w:val="24"/>
          <w:szCs w:val="24"/>
          <w:lang w:val="en-GB"/>
        </w:rPr>
        <w:t>3.2.</w:t>
      </w:r>
      <w:r w:rsidRPr="008A716E">
        <w:rPr>
          <w:rFonts w:cs="Arial"/>
          <w:sz w:val="24"/>
          <w:szCs w:val="24"/>
          <w:lang w:val="en-GB"/>
        </w:rPr>
        <w:t xml:space="preserve"> </w:t>
      </w:r>
      <w:r w:rsidRPr="00F35A2C">
        <w:rPr>
          <w:rFonts w:cs="Arial"/>
          <w:b/>
          <w:bCs/>
          <w:sz w:val="24"/>
          <w:szCs w:val="24"/>
          <w:lang w:val="en-GB"/>
        </w:rPr>
        <w:t xml:space="preserve">The </w:t>
      </w:r>
      <w:r w:rsidR="00F35A2C">
        <w:rPr>
          <w:rFonts w:cs="Arial"/>
          <w:b/>
          <w:bCs/>
          <w:sz w:val="24"/>
          <w:szCs w:val="24"/>
          <w:lang w:val="en-GB"/>
        </w:rPr>
        <w:t>E</w:t>
      </w:r>
      <w:r w:rsidRPr="00F35A2C">
        <w:rPr>
          <w:rFonts w:cs="Arial"/>
          <w:b/>
          <w:bCs/>
          <w:sz w:val="24"/>
          <w:szCs w:val="24"/>
          <w:lang w:val="en-GB"/>
        </w:rPr>
        <w:t xml:space="preserve">quality </w:t>
      </w:r>
      <w:r w:rsidR="00F35A2C">
        <w:rPr>
          <w:rFonts w:cs="Arial"/>
          <w:b/>
          <w:bCs/>
          <w:sz w:val="24"/>
          <w:szCs w:val="24"/>
          <w:lang w:val="en-GB"/>
        </w:rPr>
        <w:t>B</w:t>
      </w:r>
      <w:r w:rsidRPr="00F35A2C">
        <w:rPr>
          <w:rFonts w:cs="Arial"/>
          <w:b/>
          <w:bCs/>
          <w:sz w:val="24"/>
          <w:szCs w:val="24"/>
          <w:lang w:val="en-GB"/>
        </w:rPr>
        <w:t>ody is accorded the competence to engage in mediation and/or conciliation activities</w:t>
      </w:r>
    </w:p>
    <w:p w14:paraId="45EE9DFA" w14:textId="77777777" w:rsidR="0085073E" w:rsidRPr="00F35A2C" w:rsidRDefault="0085073E" w:rsidP="001B7C97">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Yes</w:t>
      </w:r>
    </w:p>
    <w:p w14:paraId="6E2F5B75" w14:textId="77777777" w:rsidR="0085073E" w:rsidRPr="00F35A2C" w:rsidRDefault="0085073E" w:rsidP="001B7C97">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No</w:t>
      </w:r>
    </w:p>
    <w:p w14:paraId="29D476F7" w14:textId="6A17E1DE" w:rsidR="0085073E" w:rsidRPr="00A85827" w:rsidRDefault="0085073E" w:rsidP="0085073E">
      <w:pPr>
        <w:spacing w:before="120"/>
        <w:ind w:left="720"/>
        <w:jc w:val="both"/>
        <w:rPr>
          <w:rFonts w:cs="Arial"/>
          <w:b/>
          <w:sz w:val="24"/>
          <w:szCs w:val="24"/>
          <w:lang w:val="en-GB"/>
        </w:rPr>
      </w:pPr>
      <w:r w:rsidRPr="00A85827">
        <w:rPr>
          <w:rFonts w:cs="Arial"/>
          <w:b/>
          <w:sz w:val="24"/>
          <w:szCs w:val="24"/>
          <w:lang w:val="en-GB"/>
        </w:rPr>
        <w:t>Explanation/reference:</w:t>
      </w:r>
    </w:p>
    <w:p w14:paraId="1DE21EB1" w14:textId="461DD659" w:rsidR="00F35A2C" w:rsidRPr="00A85827" w:rsidRDefault="00AE614A" w:rsidP="00AE614A">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16EDB2E4" wp14:editId="37F4968B">
                <wp:extent cx="5715000" cy="594360"/>
                <wp:effectExtent l="0" t="0" r="0" b="0"/>
                <wp:docPr id="2063918344" name="Text Box 2063918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3655FC3"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EDB2E4" id="Text Box 2063918344" o:spid="_x0000_s103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2PJFAIAAP0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8OPdqFYF9ZH0Qjj5kf4PBS3gb8568mLJ/a+9QMWZ+WRJ8/l4Oo3mTcl0djuhBK8r&#10;1XVFWElQJQ+cncJ1SIaPclhY0WwanWR7YXKmTB5Lap7/QzTxdZ5Ovfza5R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3U9jyRQC&#10;AAD9AwAADgAAAAAAAAAAAAAAAAAuAgAAZHJzL2Uyb0RvYy54bWxQSwECLQAUAAYACAAAACEAKCz3&#10;3tgAAAAEAQAADwAAAAAAAAAAAAAAAABuBAAAZHJzL2Rvd25yZXYueG1sUEsFBgAAAAAEAAQA8wAA&#10;AHMFAAAAAA==&#10;" fillcolor="#dae4ea" stroked="f">
                <v:textbox>
                  <w:txbxContent>
                    <w:p w14:paraId="03655FC3"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4F16F89F" w14:textId="7BD7A7E2" w:rsidR="0085073E" w:rsidRDefault="0085073E" w:rsidP="0085073E">
      <w:pPr>
        <w:spacing w:before="120"/>
        <w:jc w:val="both"/>
        <w:rPr>
          <w:rFonts w:cs="Arial"/>
          <w:sz w:val="24"/>
          <w:szCs w:val="24"/>
          <w:lang w:val="en-GB"/>
        </w:rPr>
      </w:pPr>
      <w:r w:rsidRPr="008A716E">
        <w:rPr>
          <w:rFonts w:cs="Arial"/>
          <w:b/>
          <w:sz w:val="24"/>
          <w:szCs w:val="24"/>
          <w:lang w:val="en-GB"/>
        </w:rPr>
        <w:t>3.3.</w:t>
      </w:r>
      <w:r w:rsidRPr="008A716E">
        <w:rPr>
          <w:rFonts w:cs="Arial"/>
          <w:sz w:val="24"/>
          <w:szCs w:val="24"/>
          <w:lang w:val="en-GB"/>
        </w:rPr>
        <w:t xml:space="preserve"> </w:t>
      </w:r>
      <w:r w:rsidRPr="00F35A2C">
        <w:rPr>
          <w:rFonts w:cs="Arial"/>
          <w:b/>
          <w:bCs/>
          <w:sz w:val="24"/>
          <w:szCs w:val="24"/>
          <w:lang w:val="en-GB"/>
        </w:rPr>
        <w:t xml:space="preserve">The </w:t>
      </w:r>
      <w:r w:rsidR="00F35A2C">
        <w:rPr>
          <w:rFonts w:cs="Arial"/>
          <w:b/>
          <w:bCs/>
          <w:sz w:val="24"/>
          <w:szCs w:val="24"/>
          <w:lang w:val="en-GB"/>
        </w:rPr>
        <w:t>E</w:t>
      </w:r>
      <w:r w:rsidRPr="00F35A2C">
        <w:rPr>
          <w:rFonts w:cs="Arial"/>
          <w:b/>
          <w:bCs/>
          <w:sz w:val="24"/>
          <w:szCs w:val="24"/>
          <w:lang w:val="en-GB"/>
        </w:rPr>
        <w:t xml:space="preserve">quality </w:t>
      </w:r>
      <w:r w:rsidR="00F35A2C">
        <w:rPr>
          <w:rFonts w:cs="Arial"/>
          <w:b/>
          <w:bCs/>
          <w:sz w:val="24"/>
          <w:szCs w:val="24"/>
          <w:lang w:val="en-GB"/>
        </w:rPr>
        <w:t>B</w:t>
      </w:r>
      <w:r w:rsidRPr="00F35A2C">
        <w:rPr>
          <w:rFonts w:cs="Arial"/>
          <w:b/>
          <w:bCs/>
          <w:sz w:val="24"/>
          <w:szCs w:val="24"/>
          <w:lang w:val="en-GB"/>
        </w:rPr>
        <w:t>ody’s powers enable it to effectively gather evidence in its procedure</w:t>
      </w:r>
    </w:p>
    <w:p w14:paraId="3F4CCC32" w14:textId="77777777" w:rsidR="0085073E" w:rsidRPr="007B4833" w:rsidRDefault="0085073E" w:rsidP="001B7C97">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Yes</w:t>
      </w:r>
    </w:p>
    <w:p w14:paraId="00426B3E" w14:textId="77777777" w:rsidR="0085073E" w:rsidRPr="007B4833" w:rsidRDefault="0085073E" w:rsidP="001B7C97">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No</w:t>
      </w:r>
    </w:p>
    <w:p w14:paraId="26862B90" w14:textId="69FA2F5C" w:rsidR="0085073E" w:rsidRDefault="0085073E" w:rsidP="00924B9D">
      <w:pPr>
        <w:spacing w:before="120"/>
        <w:ind w:left="720"/>
        <w:jc w:val="both"/>
        <w:rPr>
          <w:rFonts w:cs="Arial"/>
          <w:b/>
          <w:sz w:val="24"/>
          <w:szCs w:val="24"/>
          <w:lang w:val="en-GB"/>
        </w:rPr>
      </w:pPr>
      <w:r w:rsidRPr="00A85827">
        <w:rPr>
          <w:rFonts w:cs="Arial"/>
          <w:b/>
          <w:sz w:val="24"/>
          <w:szCs w:val="24"/>
          <w:lang w:val="en-GB"/>
        </w:rPr>
        <w:t>Explanation/reference:</w:t>
      </w:r>
    </w:p>
    <w:p w14:paraId="16978ED9" w14:textId="43CD13D2" w:rsidR="00AE614A" w:rsidRPr="00924B9D" w:rsidRDefault="00AE614A" w:rsidP="00AE614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2D7E4AE3" wp14:editId="610BBA02">
                <wp:extent cx="5715000" cy="594360"/>
                <wp:effectExtent l="0" t="0" r="0" b="0"/>
                <wp:docPr id="1407718677" name="Text Box 14077186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F4FCF35"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7E4AE3" id="Text Box 1407718677" o:spid="_x0000_s103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4E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tEuXo1wV1EcSDOFkSPpAFLSAvznryYwl97/2AhVn5pMl0efj6TS6NyXT2e2EEryu&#10;VNcVYSVBlTxwdgrXITk+6mFhRcNpdNLthcmZM5ksyXn+ENHF13k69fJtl3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PncuBBQC&#10;AAD+AwAADgAAAAAAAAAAAAAAAAAuAgAAZHJzL2Uyb0RvYy54bWxQSwECLQAUAAYACAAAACEAKCz3&#10;3tgAAAAEAQAADwAAAAAAAAAAAAAAAABuBAAAZHJzL2Rvd25yZXYueG1sUEsFBgAAAAAEAAQA8wAA&#10;AHMFAAAAAA==&#10;" fillcolor="#dae4ea" stroked="f">
                <v:textbox>
                  <w:txbxContent>
                    <w:p w14:paraId="4F4FCF35"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04420A62" w14:textId="1C1B9096" w:rsidR="0085073E" w:rsidRDefault="0085073E" w:rsidP="0085073E">
      <w:pPr>
        <w:spacing w:before="120"/>
        <w:jc w:val="both"/>
        <w:rPr>
          <w:rFonts w:cs="Arial"/>
          <w:sz w:val="24"/>
          <w:szCs w:val="24"/>
          <w:lang w:val="en-GB"/>
        </w:rPr>
      </w:pPr>
      <w:r w:rsidRPr="008A716E">
        <w:rPr>
          <w:rFonts w:cs="Arial"/>
          <w:b/>
          <w:sz w:val="24"/>
          <w:szCs w:val="24"/>
          <w:lang w:val="en-GB"/>
        </w:rPr>
        <w:t>3.4.</w:t>
      </w:r>
      <w:r w:rsidRPr="008A716E">
        <w:rPr>
          <w:rFonts w:cs="Arial"/>
          <w:sz w:val="24"/>
          <w:szCs w:val="24"/>
          <w:lang w:val="en-GB"/>
        </w:rPr>
        <w:t xml:space="preserve"> </w:t>
      </w:r>
      <w:r w:rsidRPr="00495A95">
        <w:rPr>
          <w:rFonts w:cs="Arial"/>
          <w:b/>
          <w:bCs/>
          <w:sz w:val="24"/>
          <w:szCs w:val="24"/>
          <w:lang w:val="en-GB"/>
        </w:rPr>
        <w:t xml:space="preserve">The </w:t>
      </w:r>
      <w:r w:rsidR="00495A95">
        <w:rPr>
          <w:rFonts w:cs="Arial"/>
          <w:b/>
          <w:bCs/>
          <w:sz w:val="24"/>
          <w:szCs w:val="24"/>
          <w:lang w:val="en-GB"/>
        </w:rPr>
        <w:t>E</w:t>
      </w:r>
      <w:r w:rsidRPr="00495A95">
        <w:rPr>
          <w:rFonts w:cs="Arial"/>
          <w:b/>
          <w:bCs/>
          <w:sz w:val="24"/>
          <w:szCs w:val="24"/>
          <w:lang w:val="en-GB"/>
        </w:rPr>
        <w:t xml:space="preserve">quality </w:t>
      </w:r>
      <w:r w:rsidR="00495A95">
        <w:rPr>
          <w:rFonts w:cs="Arial"/>
          <w:b/>
          <w:bCs/>
          <w:sz w:val="24"/>
          <w:szCs w:val="24"/>
          <w:lang w:val="en-GB"/>
        </w:rPr>
        <w:t>B</w:t>
      </w:r>
      <w:r w:rsidRPr="00495A95">
        <w:rPr>
          <w:rFonts w:cs="Arial"/>
          <w:b/>
          <w:bCs/>
          <w:sz w:val="24"/>
          <w:szCs w:val="24"/>
          <w:lang w:val="en-GB"/>
        </w:rPr>
        <w:t>ody is accorded the competence to have legal standing before the courts by representing complainants.</w:t>
      </w:r>
    </w:p>
    <w:p w14:paraId="7495079F" w14:textId="77777777" w:rsidR="0085073E" w:rsidRPr="00495A95" w:rsidRDefault="0085073E" w:rsidP="001B7C97">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lastRenderedPageBreak/>
        <w:t>Yes</w:t>
      </w:r>
    </w:p>
    <w:p w14:paraId="14525D8B" w14:textId="41398C8F" w:rsidR="0085073E" w:rsidRPr="00495A95" w:rsidRDefault="0085073E" w:rsidP="001B7C97">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t>No</w:t>
      </w:r>
    </w:p>
    <w:p w14:paraId="36DB5DDC" w14:textId="04E4A93F" w:rsidR="0085073E" w:rsidRDefault="0085073E" w:rsidP="0085073E">
      <w:pPr>
        <w:spacing w:before="120"/>
        <w:ind w:left="720"/>
        <w:jc w:val="both"/>
        <w:rPr>
          <w:rFonts w:cs="Arial"/>
          <w:b/>
          <w:sz w:val="24"/>
          <w:szCs w:val="24"/>
          <w:lang w:val="en-GB"/>
        </w:rPr>
      </w:pPr>
      <w:r w:rsidRPr="00A85827">
        <w:rPr>
          <w:rFonts w:cs="Arial"/>
          <w:b/>
          <w:sz w:val="24"/>
          <w:szCs w:val="24"/>
          <w:lang w:val="en-GB"/>
        </w:rPr>
        <w:t>Explanation/reference:</w:t>
      </w:r>
    </w:p>
    <w:p w14:paraId="7B8EFDA9" w14:textId="3A2FCEC1" w:rsidR="00AE614A" w:rsidRPr="00A85827" w:rsidRDefault="00AE614A" w:rsidP="00AE614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71B8FF6" wp14:editId="576EC601">
                <wp:extent cx="5715000" cy="594360"/>
                <wp:effectExtent l="0" t="0" r="0" b="0"/>
                <wp:docPr id="556920830" name="Text Box 5569208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8316657"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1B8FF6" id="Text Box 556920830" o:spid="_x0000_s103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Dy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tEviRbkqqI8kGMLJkPSBKGgBf3PWkxlL7n/tBSrOzCdLos/H02l0b0qms9sJJXhd&#10;qa4rwkqCKnng7BSuQ3J81MPCiobT6KTbC5MzZzJZkvP8IaKLr/N06uXbLv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7MBA8hQC&#10;AAD+AwAADgAAAAAAAAAAAAAAAAAuAgAAZHJzL2Uyb0RvYy54bWxQSwECLQAUAAYACAAAACEAKCz3&#10;3tgAAAAEAQAADwAAAAAAAAAAAAAAAABuBAAAZHJzL2Rvd25yZXYueG1sUEsFBgAAAAAEAAQA8wAA&#10;AHMFAAAAAA==&#10;" fillcolor="#dae4ea" stroked="f">
                <v:textbox>
                  <w:txbxContent>
                    <w:p w14:paraId="18316657"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0EA64C74" w14:textId="6CF01874" w:rsidR="0085073E" w:rsidRDefault="0085073E" w:rsidP="0085073E">
      <w:pPr>
        <w:spacing w:before="120"/>
        <w:jc w:val="both"/>
        <w:rPr>
          <w:rFonts w:cs="Arial"/>
          <w:sz w:val="24"/>
          <w:szCs w:val="24"/>
          <w:lang w:val="en-GB"/>
        </w:rPr>
      </w:pPr>
      <w:r>
        <w:rPr>
          <w:rFonts w:cs="Arial"/>
          <w:b/>
          <w:sz w:val="24"/>
          <w:szCs w:val="24"/>
          <w:lang w:val="en-GB"/>
        </w:rPr>
        <w:t>3.5</w:t>
      </w:r>
      <w:r w:rsidRPr="00495A95">
        <w:rPr>
          <w:rFonts w:cs="Arial"/>
          <w:bCs/>
          <w:sz w:val="24"/>
          <w:szCs w:val="24"/>
          <w:lang w:val="en-GB"/>
        </w:rPr>
        <w:t xml:space="preserve">. </w:t>
      </w:r>
      <w:r w:rsidRPr="00EE46F5">
        <w:rPr>
          <w:rFonts w:cs="Arial"/>
          <w:b/>
          <w:sz w:val="24"/>
          <w:szCs w:val="24"/>
          <w:lang w:val="en-GB"/>
        </w:rPr>
        <w:t xml:space="preserve">The </w:t>
      </w:r>
      <w:r w:rsidR="00495A95" w:rsidRPr="00EE46F5">
        <w:rPr>
          <w:rFonts w:cs="Arial"/>
          <w:b/>
          <w:sz w:val="24"/>
          <w:szCs w:val="24"/>
          <w:lang w:val="en-GB"/>
        </w:rPr>
        <w:t>E</w:t>
      </w:r>
      <w:r w:rsidRPr="00EE46F5">
        <w:rPr>
          <w:rFonts w:cs="Arial"/>
          <w:b/>
          <w:sz w:val="24"/>
          <w:szCs w:val="24"/>
          <w:lang w:val="en-GB"/>
        </w:rPr>
        <w:t xml:space="preserve">quality </w:t>
      </w:r>
      <w:r w:rsidR="00495A95" w:rsidRPr="00EE46F5">
        <w:rPr>
          <w:rFonts w:cs="Arial"/>
          <w:b/>
          <w:sz w:val="24"/>
          <w:szCs w:val="24"/>
          <w:lang w:val="en-GB"/>
        </w:rPr>
        <w:t>B</w:t>
      </w:r>
      <w:r w:rsidRPr="00EE46F5">
        <w:rPr>
          <w:rFonts w:cs="Arial"/>
          <w:b/>
          <w:sz w:val="24"/>
          <w:szCs w:val="24"/>
          <w:lang w:val="en-GB"/>
        </w:rPr>
        <w:t>ody is accorded the competence to have legal standing before the courts by acting as amicus curiae or expert.</w:t>
      </w:r>
    </w:p>
    <w:p w14:paraId="1CCFBB6F" w14:textId="77777777" w:rsidR="0085073E" w:rsidRPr="00EE46F5" w:rsidRDefault="0085073E" w:rsidP="001B7C97">
      <w:pPr>
        <w:pStyle w:val="Listenabsatz"/>
        <w:numPr>
          <w:ilvl w:val="0"/>
          <w:numId w:val="22"/>
        </w:numPr>
        <w:spacing w:before="120"/>
        <w:contextualSpacing w:val="0"/>
        <w:jc w:val="both"/>
        <w:rPr>
          <w:rFonts w:cs="Arial"/>
          <w:bCs/>
          <w:sz w:val="24"/>
          <w:szCs w:val="24"/>
          <w:lang w:val="en-GB"/>
        </w:rPr>
      </w:pPr>
      <w:r w:rsidRPr="00EE46F5">
        <w:rPr>
          <w:rFonts w:cs="Arial"/>
          <w:bCs/>
          <w:sz w:val="24"/>
          <w:szCs w:val="24"/>
          <w:lang w:val="en-GB"/>
        </w:rPr>
        <w:t>Yes</w:t>
      </w:r>
    </w:p>
    <w:p w14:paraId="68565B20" w14:textId="77777777" w:rsidR="0085073E" w:rsidRPr="00EE46F5" w:rsidRDefault="0085073E" w:rsidP="001B7C97">
      <w:pPr>
        <w:pStyle w:val="Listenabsatz"/>
        <w:numPr>
          <w:ilvl w:val="0"/>
          <w:numId w:val="22"/>
        </w:numPr>
        <w:spacing w:before="120"/>
        <w:contextualSpacing w:val="0"/>
        <w:jc w:val="both"/>
        <w:rPr>
          <w:rFonts w:cs="Arial"/>
          <w:bCs/>
          <w:sz w:val="24"/>
          <w:szCs w:val="24"/>
          <w:lang w:val="en-GB"/>
        </w:rPr>
      </w:pPr>
      <w:r w:rsidRPr="00EE46F5">
        <w:rPr>
          <w:rFonts w:cs="Arial"/>
          <w:bCs/>
          <w:sz w:val="24"/>
          <w:szCs w:val="24"/>
          <w:lang w:val="en-GB"/>
        </w:rPr>
        <w:t>No</w:t>
      </w:r>
    </w:p>
    <w:p w14:paraId="5073E345" w14:textId="0DAAF645" w:rsidR="009C400C" w:rsidRDefault="0085073E" w:rsidP="00924B9D">
      <w:pPr>
        <w:spacing w:before="120"/>
        <w:ind w:left="720"/>
        <w:jc w:val="both"/>
        <w:rPr>
          <w:rFonts w:cs="Arial"/>
          <w:b/>
          <w:sz w:val="24"/>
          <w:szCs w:val="24"/>
          <w:lang w:val="en-GB"/>
        </w:rPr>
      </w:pPr>
      <w:r w:rsidRPr="00A85827">
        <w:rPr>
          <w:rFonts w:cs="Arial"/>
          <w:b/>
          <w:sz w:val="24"/>
          <w:szCs w:val="24"/>
          <w:lang w:val="en-GB"/>
        </w:rPr>
        <w:t>Explanation/reference:</w:t>
      </w:r>
    </w:p>
    <w:p w14:paraId="15DECA2C" w14:textId="7CCE92F9" w:rsidR="00AE614A" w:rsidRDefault="00AE614A" w:rsidP="00AE614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1BE9502C" wp14:editId="60B5693F">
                <wp:extent cx="5715000" cy="594360"/>
                <wp:effectExtent l="0" t="0" r="0" b="0"/>
                <wp:docPr id="1896030112" name="Text Box 1896030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6BE479F"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E9502C" id="Text Box 1896030112" o:spid="_x0000_s103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oIz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tJvEy1GuCuojCYZwMiR9IApawN+c9WTGkvtfe4GKM/PJkujz8XQa3ZuS6ex2Qgle&#10;V6rrirCSoEoeODuF65AcH/WwsKLhNDrp9sLkzJlMluQ8f4jo4us8nXr5tss/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NsegjMV&#10;AgAA/gMAAA4AAAAAAAAAAAAAAAAALgIAAGRycy9lMm9Eb2MueG1sUEsBAi0AFAAGAAgAAAAhACgs&#10;997YAAAABAEAAA8AAAAAAAAAAAAAAAAAbwQAAGRycy9kb3ducmV2LnhtbFBLBQYAAAAABAAEAPMA&#10;AAB0BQAAAAA=&#10;" fillcolor="#dae4ea" stroked="f">
                <v:textbox>
                  <w:txbxContent>
                    <w:p w14:paraId="76BE479F"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672014FB" w14:textId="1145A616" w:rsidR="0085073E" w:rsidRDefault="0085073E" w:rsidP="0085073E">
      <w:pPr>
        <w:spacing w:before="120"/>
        <w:jc w:val="both"/>
        <w:rPr>
          <w:rFonts w:cs="Arial"/>
          <w:sz w:val="24"/>
          <w:szCs w:val="24"/>
          <w:lang w:val="en-GB"/>
        </w:rPr>
      </w:pPr>
      <w:r>
        <w:rPr>
          <w:rFonts w:cs="Arial"/>
          <w:b/>
          <w:sz w:val="24"/>
          <w:szCs w:val="24"/>
          <w:lang w:val="en-GB"/>
        </w:rPr>
        <w:t>3.6</w:t>
      </w:r>
      <w:r w:rsidRPr="008A716E">
        <w:rPr>
          <w:rFonts w:cs="Arial"/>
          <w:b/>
          <w:sz w:val="24"/>
          <w:szCs w:val="24"/>
          <w:lang w:val="en-GB"/>
        </w:rPr>
        <w:t>.</w:t>
      </w:r>
      <w:r w:rsidRPr="008A716E">
        <w:rPr>
          <w:rFonts w:cs="Arial"/>
          <w:sz w:val="24"/>
          <w:szCs w:val="24"/>
          <w:lang w:val="en-GB"/>
        </w:rPr>
        <w:t xml:space="preserve"> </w:t>
      </w:r>
      <w:r w:rsidRPr="004257D4">
        <w:rPr>
          <w:rFonts w:cs="Arial"/>
          <w:b/>
          <w:bCs/>
          <w:sz w:val="24"/>
          <w:szCs w:val="24"/>
          <w:lang w:val="en-GB"/>
        </w:rPr>
        <w:t xml:space="preserve">The </w:t>
      </w:r>
      <w:r w:rsidR="009C400C" w:rsidRPr="004257D4">
        <w:rPr>
          <w:rFonts w:cs="Arial"/>
          <w:b/>
          <w:bCs/>
          <w:sz w:val="24"/>
          <w:szCs w:val="24"/>
          <w:lang w:val="en-GB"/>
        </w:rPr>
        <w:t>E</w:t>
      </w:r>
      <w:r w:rsidRPr="004257D4">
        <w:rPr>
          <w:rFonts w:cs="Arial"/>
          <w:b/>
          <w:bCs/>
          <w:sz w:val="24"/>
          <w:szCs w:val="24"/>
          <w:lang w:val="en-GB"/>
        </w:rPr>
        <w:t xml:space="preserve">quality </w:t>
      </w:r>
      <w:r w:rsidR="009C400C" w:rsidRPr="004257D4">
        <w:rPr>
          <w:rFonts w:cs="Arial"/>
          <w:b/>
          <w:bCs/>
          <w:sz w:val="24"/>
          <w:szCs w:val="24"/>
          <w:lang w:val="en-GB"/>
        </w:rPr>
        <w:t>B</w:t>
      </w:r>
      <w:r w:rsidRPr="004257D4">
        <w:rPr>
          <w:rFonts w:cs="Arial"/>
          <w:b/>
          <w:bCs/>
          <w:sz w:val="24"/>
          <w:szCs w:val="24"/>
          <w:lang w:val="en-GB"/>
        </w:rPr>
        <w:t>ody is accorded the competence to have legal standing before the courts by bringing proceedings in its own name.</w:t>
      </w:r>
    </w:p>
    <w:p w14:paraId="54D1DE3D" w14:textId="77777777" w:rsidR="0085073E" w:rsidRPr="00911EA3" w:rsidRDefault="0085073E" w:rsidP="00911EA3">
      <w:pPr>
        <w:pStyle w:val="Listenabsatz"/>
        <w:numPr>
          <w:ilvl w:val="0"/>
          <w:numId w:val="38"/>
        </w:numPr>
        <w:spacing w:before="120"/>
        <w:contextualSpacing w:val="0"/>
        <w:jc w:val="both"/>
        <w:rPr>
          <w:rFonts w:cs="Arial"/>
          <w:bCs/>
          <w:sz w:val="24"/>
          <w:szCs w:val="24"/>
          <w:lang w:val="en-GB"/>
        </w:rPr>
      </w:pPr>
      <w:r w:rsidRPr="00911EA3">
        <w:rPr>
          <w:rFonts w:cs="Arial"/>
          <w:bCs/>
          <w:sz w:val="24"/>
          <w:szCs w:val="24"/>
          <w:lang w:val="en-GB"/>
        </w:rPr>
        <w:t>Yes</w:t>
      </w:r>
    </w:p>
    <w:p w14:paraId="1247AA12" w14:textId="77777777" w:rsidR="0085073E" w:rsidRPr="00911EA3" w:rsidRDefault="0085073E" w:rsidP="00911EA3">
      <w:pPr>
        <w:pStyle w:val="Listenabsatz"/>
        <w:numPr>
          <w:ilvl w:val="0"/>
          <w:numId w:val="38"/>
        </w:numPr>
        <w:spacing w:before="120"/>
        <w:contextualSpacing w:val="0"/>
        <w:jc w:val="both"/>
        <w:rPr>
          <w:rFonts w:cs="Arial"/>
          <w:bCs/>
          <w:sz w:val="24"/>
          <w:szCs w:val="24"/>
          <w:lang w:val="en-GB"/>
        </w:rPr>
      </w:pPr>
      <w:r w:rsidRPr="00911EA3">
        <w:rPr>
          <w:rFonts w:cs="Arial"/>
          <w:bCs/>
          <w:sz w:val="24"/>
          <w:szCs w:val="24"/>
          <w:lang w:val="en-GB"/>
        </w:rPr>
        <w:t>No</w:t>
      </w:r>
    </w:p>
    <w:p w14:paraId="62543B32" w14:textId="46E9D4AA" w:rsidR="0085073E" w:rsidRPr="00A85827" w:rsidRDefault="0085073E" w:rsidP="0085073E">
      <w:pPr>
        <w:spacing w:before="120"/>
        <w:ind w:left="720"/>
        <w:jc w:val="both"/>
        <w:rPr>
          <w:rFonts w:cs="Arial"/>
          <w:b/>
          <w:sz w:val="24"/>
          <w:szCs w:val="24"/>
          <w:lang w:val="en-GB"/>
        </w:rPr>
      </w:pPr>
      <w:r w:rsidRPr="00A85827">
        <w:rPr>
          <w:rFonts w:cs="Arial"/>
          <w:b/>
          <w:sz w:val="24"/>
          <w:szCs w:val="24"/>
          <w:lang w:val="en-GB"/>
        </w:rPr>
        <w:t>Explanation/reference:</w:t>
      </w:r>
    </w:p>
    <w:p w14:paraId="5059C466" w14:textId="4DA6C4F4" w:rsidR="004257D4" w:rsidRDefault="00AE614A" w:rsidP="00AE614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E06A876" wp14:editId="1079B580">
                <wp:extent cx="5715000" cy="594360"/>
                <wp:effectExtent l="0" t="0" r="0" b="0"/>
                <wp:docPr id="652725209" name="Text Box 652725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3904A43"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06A876" id="Text Box 652725209" o:spid="_x0000_s103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ezFFQ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pN1VvBzlqqB+IsEQjoakD0RBC/iHs57MWHL/ey9QcWY+WxJ9Pp5Oo3tTMp3dTCjB&#10;y0p1WRFWElTJA2fHcB2S46MeFlY0nEYn3V6ZnDiTyZKcpw8RXXyZp1Ov33b5D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Amp7MUV&#10;AgAA/gMAAA4AAAAAAAAAAAAAAAAALgIAAGRycy9lMm9Eb2MueG1sUEsBAi0AFAAGAAgAAAAhACgs&#10;997YAAAABAEAAA8AAAAAAAAAAAAAAAAAbwQAAGRycy9kb3ducmV2LnhtbFBLBQYAAAAABAAEAPMA&#10;AAB0BQAAAAA=&#10;" fillcolor="#dae4ea" stroked="f">
                <v:textbox>
                  <w:txbxContent>
                    <w:p w14:paraId="13904A43"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4679F46D" w14:textId="18863513" w:rsidR="0085073E" w:rsidRPr="004257D4" w:rsidRDefault="0085073E" w:rsidP="0085073E">
      <w:pPr>
        <w:spacing w:before="120"/>
        <w:jc w:val="both"/>
        <w:rPr>
          <w:rFonts w:cs="Arial"/>
          <w:b/>
          <w:sz w:val="24"/>
          <w:szCs w:val="24"/>
          <w:lang w:val="en-GB"/>
        </w:rPr>
      </w:pPr>
      <w:r w:rsidRPr="004257D4">
        <w:rPr>
          <w:rFonts w:cs="Arial"/>
          <w:b/>
          <w:sz w:val="24"/>
          <w:szCs w:val="24"/>
          <w:lang w:val="en-GB"/>
        </w:rPr>
        <w:t xml:space="preserve">3.7. The </w:t>
      </w:r>
      <w:r w:rsidR="004257D4" w:rsidRPr="004257D4">
        <w:rPr>
          <w:rFonts w:cs="Arial"/>
          <w:b/>
          <w:sz w:val="24"/>
          <w:szCs w:val="24"/>
          <w:lang w:val="en-GB"/>
        </w:rPr>
        <w:t>E</w:t>
      </w:r>
      <w:r w:rsidRPr="004257D4">
        <w:rPr>
          <w:rFonts w:cs="Arial"/>
          <w:b/>
          <w:sz w:val="24"/>
          <w:szCs w:val="24"/>
          <w:lang w:val="en-GB"/>
        </w:rPr>
        <w:t xml:space="preserve">quality </w:t>
      </w:r>
      <w:r w:rsidR="004257D4" w:rsidRPr="004257D4">
        <w:rPr>
          <w:rFonts w:cs="Arial"/>
          <w:b/>
          <w:sz w:val="24"/>
          <w:szCs w:val="24"/>
          <w:lang w:val="en-GB"/>
        </w:rPr>
        <w:t>B</w:t>
      </w:r>
      <w:r w:rsidRPr="004257D4">
        <w:rPr>
          <w:rFonts w:cs="Arial"/>
          <w:b/>
          <w:sz w:val="24"/>
          <w:szCs w:val="24"/>
          <w:lang w:val="en-GB"/>
        </w:rPr>
        <w:t>ody is accorded the competence to have legal standing before the courts by intervening in support of a party.</w:t>
      </w:r>
    </w:p>
    <w:p w14:paraId="4FA2D8D5" w14:textId="77777777" w:rsidR="0085073E" w:rsidRPr="004257D4" w:rsidRDefault="0085073E" w:rsidP="001B7C97">
      <w:pPr>
        <w:pStyle w:val="Listenabsatz"/>
        <w:numPr>
          <w:ilvl w:val="0"/>
          <w:numId w:val="23"/>
        </w:numPr>
        <w:spacing w:before="120"/>
        <w:contextualSpacing w:val="0"/>
        <w:jc w:val="both"/>
        <w:rPr>
          <w:rFonts w:cs="Arial"/>
          <w:bCs/>
          <w:sz w:val="24"/>
          <w:szCs w:val="24"/>
          <w:lang w:val="en-GB"/>
        </w:rPr>
      </w:pPr>
      <w:r w:rsidRPr="004257D4">
        <w:rPr>
          <w:rFonts w:cs="Arial"/>
          <w:bCs/>
          <w:sz w:val="24"/>
          <w:szCs w:val="24"/>
          <w:lang w:val="en-GB"/>
        </w:rPr>
        <w:t>Yes</w:t>
      </w:r>
    </w:p>
    <w:p w14:paraId="3565380D" w14:textId="77777777" w:rsidR="0085073E" w:rsidRPr="004257D4" w:rsidRDefault="0085073E" w:rsidP="001B7C97">
      <w:pPr>
        <w:pStyle w:val="Listenabsatz"/>
        <w:numPr>
          <w:ilvl w:val="0"/>
          <w:numId w:val="23"/>
        </w:numPr>
        <w:spacing w:before="120"/>
        <w:contextualSpacing w:val="0"/>
        <w:jc w:val="both"/>
        <w:rPr>
          <w:rFonts w:cs="Arial"/>
          <w:bCs/>
          <w:sz w:val="24"/>
          <w:szCs w:val="24"/>
          <w:lang w:val="en-GB"/>
        </w:rPr>
      </w:pPr>
      <w:r w:rsidRPr="004257D4">
        <w:rPr>
          <w:rFonts w:cs="Arial"/>
          <w:bCs/>
          <w:sz w:val="24"/>
          <w:szCs w:val="24"/>
          <w:lang w:val="en-GB"/>
        </w:rPr>
        <w:t>No</w:t>
      </w:r>
    </w:p>
    <w:p w14:paraId="072407F1" w14:textId="7F2F4CD0" w:rsidR="0085073E" w:rsidRPr="00A85827" w:rsidRDefault="0085073E" w:rsidP="0085073E">
      <w:pPr>
        <w:spacing w:before="120"/>
        <w:ind w:left="720"/>
        <w:jc w:val="both"/>
        <w:rPr>
          <w:rFonts w:cs="Arial"/>
          <w:b/>
          <w:sz w:val="24"/>
          <w:szCs w:val="24"/>
          <w:lang w:val="en-GB"/>
        </w:rPr>
      </w:pPr>
      <w:r w:rsidRPr="00A85827">
        <w:rPr>
          <w:rFonts w:cs="Arial"/>
          <w:b/>
          <w:sz w:val="24"/>
          <w:szCs w:val="24"/>
          <w:lang w:val="en-GB"/>
        </w:rPr>
        <w:t>Explanation/reference:</w:t>
      </w:r>
    </w:p>
    <w:p w14:paraId="2D42C4F5" w14:textId="0429D821" w:rsidR="0085073E" w:rsidRDefault="00AE614A" w:rsidP="0085073E">
      <w:pPr>
        <w:spacing w:before="120"/>
        <w:jc w:val="both"/>
        <w:rPr>
          <w:rFonts w:cs="Arial"/>
          <w:b/>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54551898" wp14:editId="5F9D584F">
                <wp:extent cx="5715000" cy="594360"/>
                <wp:effectExtent l="0" t="0" r="0" b="0"/>
                <wp:docPr id="821774197" name="Text Box 821774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4A2C9F0"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551898" id="Text Box 821774197" o:spid="_x0000_s104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HZrFQIAAP4DAAAOAAAAZHJzL2Uyb0RvYy54bWysU9uO2yAQfa/Uf0C8N3ZSe3djxVmlSbaq&#10;tL1I234ABhyjYoYCiZ1+fQeSzUbbt6ovaIaBw5kzh8X92GtykM4rMDWdTnJKpOEglNnV9Mf3h3d3&#10;lPjAjGAajKzpUXp6v3z7ZjHYSs6gAy2kIwhifDXYmnYh2CrLPO9kz/wErDRYbMH1LGDqdplwbED0&#10;XmezPL/JBnDCOuDSe9zdnIp0mfDbVvLwtW29DETXFLmFtLq0NnHNlgtW7RyzneJnGuwfWPRMGXz0&#10;ArVhgZG9U39B9Yo78NCGCYc+g7ZVXKYesJtp/qqbp45ZmXpBcby9yOT/Hyz/cniy3xwJ4wcYcYCp&#10;CW8fgf/0xMC6Y2YnV87B0Ekm8OFplCwbrK/OV6PUvvIRpBk+g8Ahs32ABDS2ro+qYJ8E0XEAx4vo&#10;cgyE42Z5Oy3zHEsca+W8eH+TppKx6vm2dT58lNCTGNTU4VATOjs8+hDZsOr5SHzMg1biQWmdErdr&#10;1tqRA0MDbFbbYrtKDbw6pg0ZajovZ2VCNhDvJ2/0KqBBtepreoc0kWjajmpsjUhxYEqfYmSizVme&#10;qMhJmzA2I1ECtSvi5ShXA+KIgjk4GRI/EAYduN+UDGjGmvpfe+YkJfqTQdHn06KI7k1JUd7OMHHX&#10;lea6wgxHqJoGSk7hOiTHRz0MrHA4rUq6vTA5c0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PSkdmsV&#10;AgAA/gMAAA4AAAAAAAAAAAAAAAAALgIAAGRycy9lMm9Eb2MueG1sUEsBAi0AFAAGAAgAAAAhACgs&#10;997YAAAABAEAAA8AAAAAAAAAAAAAAAAAbwQAAGRycy9kb3ducmV2LnhtbFBLBQYAAAAABAAEAPMA&#10;AAB0BQAAAAA=&#10;" fillcolor="#dae4ea" stroked="f">
                <v:textbox>
                  <w:txbxContent>
                    <w:p w14:paraId="54A2C9F0"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758AB94D" w14:textId="071D86F2" w:rsidR="0085073E" w:rsidRPr="00911EA3" w:rsidRDefault="0085073E" w:rsidP="00BC1124">
      <w:pPr>
        <w:pStyle w:val="berschrift3"/>
      </w:pPr>
      <w:r w:rsidRPr="00911EA3">
        <w:t xml:space="preserve">In the conditions created by </w:t>
      </w:r>
      <w:r w:rsidR="00911EA3">
        <w:t>E</w:t>
      </w:r>
      <w:r w:rsidRPr="00911EA3">
        <w:t xml:space="preserve">quality </w:t>
      </w:r>
      <w:r w:rsidR="00911EA3">
        <w:t>B</w:t>
      </w:r>
      <w:r w:rsidRPr="00911EA3">
        <w:t>odies:</w:t>
      </w:r>
    </w:p>
    <w:p w14:paraId="65F3B80E" w14:textId="6350C6A0" w:rsidR="0085073E" w:rsidRDefault="0085073E" w:rsidP="0085073E">
      <w:pPr>
        <w:spacing w:before="120"/>
        <w:jc w:val="both"/>
        <w:rPr>
          <w:rFonts w:cs="Arial"/>
          <w:sz w:val="24"/>
          <w:szCs w:val="24"/>
          <w:lang w:val="en-GB"/>
        </w:rPr>
      </w:pPr>
      <w:r>
        <w:rPr>
          <w:rFonts w:cs="Arial"/>
          <w:b/>
          <w:sz w:val="24"/>
          <w:szCs w:val="24"/>
          <w:lang w:val="en-GB"/>
        </w:rPr>
        <w:t>3.8</w:t>
      </w:r>
      <w:r w:rsidRPr="00A428AF">
        <w:rPr>
          <w:rFonts w:cs="Arial"/>
          <w:b/>
          <w:sz w:val="24"/>
          <w:szCs w:val="24"/>
          <w:lang w:val="en-GB"/>
        </w:rPr>
        <w:t xml:space="preserve">. The </w:t>
      </w:r>
      <w:r w:rsidR="004972C7">
        <w:rPr>
          <w:rFonts w:cs="Arial"/>
          <w:b/>
          <w:sz w:val="24"/>
          <w:szCs w:val="24"/>
          <w:lang w:val="en-GB"/>
        </w:rPr>
        <w:t>E</w:t>
      </w:r>
      <w:r w:rsidRPr="00A428AF">
        <w:rPr>
          <w:rFonts w:cs="Arial"/>
          <w:b/>
          <w:sz w:val="24"/>
          <w:szCs w:val="24"/>
          <w:lang w:val="en-GB"/>
        </w:rPr>
        <w:t xml:space="preserve">quality </w:t>
      </w:r>
      <w:r w:rsidR="004972C7">
        <w:rPr>
          <w:rFonts w:cs="Arial"/>
          <w:b/>
          <w:sz w:val="24"/>
          <w:szCs w:val="24"/>
          <w:lang w:val="en-GB"/>
        </w:rPr>
        <w:t>B</w:t>
      </w:r>
      <w:r w:rsidRPr="00A428AF">
        <w:rPr>
          <w:rFonts w:cs="Arial"/>
          <w:b/>
          <w:sz w:val="24"/>
          <w:szCs w:val="24"/>
          <w:lang w:val="en-GB"/>
        </w:rPr>
        <w:t>ody has established effective and accessible procedures to receive and process complaints.</w:t>
      </w:r>
    </w:p>
    <w:p w14:paraId="51E8DF4E" w14:textId="77777777" w:rsidR="0085073E" w:rsidRPr="00CC7FAF" w:rsidRDefault="0085073E" w:rsidP="001B7C97">
      <w:pPr>
        <w:pStyle w:val="Listenabsatz"/>
        <w:numPr>
          <w:ilvl w:val="0"/>
          <w:numId w:val="24"/>
        </w:numPr>
        <w:spacing w:before="120"/>
        <w:contextualSpacing w:val="0"/>
        <w:jc w:val="both"/>
        <w:rPr>
          <w:rFonts w:cs="Arial"/>
          <w:bCs/>
          <w:sz w:val="24"/>
          <w:szCs w:val="24"/>
          <w:lang w:val="en-GB"/>
        </w:rPr>
      </w:pPr>
      <w:r w:rsidRPr="00CC7FAF">
        <w:rPr>
          <w:rFonts w:cs="Arial"/>
          <w:bCs/>
          <w:sz w:val="24"/>
          <w:szCs w:val="24"/>
          <w:lang w:val="en-GB"/>
        </w:rPr>
        <w:t>Yes</w:t>
      </w:r>
    </w:p>
    <w:p w14:paraId="6DCB9497" w14:textId="77777777" w:rsidR="0085073E" w:rsidRPr="00CC7FAF" w:rsidRDefault="0085073E" w:rsidP="001B7C97">
      <w:pPr>
        <w:pStyle w:val="Listenabsatz"/>
        <w:numPr>
          <w:ilvl w:val="0"/>
          <w:numId w:val="24"/>
        </w:numPr>
        <w:spacing w:before="120"/>
        <w:contextualSpacing w:val="0"/>
        <w:jc w:val="both"/>
        <w:rPr>
          <w:rFonts w:cs="Arial"/>
          <w:bCs/>
          <w:sz w:val="24"/>
          <w:szCs w:val="24"/>
          <w:lang w:val="en-GB"/>
        </w:rPr>
      </w:pPr>
      <w:r w:rsidRPr="00CC7FAF">
        <w:rPr>
          <w:rFonts w:cs="Arial"/>
          <w:bCs/>
          <w:sz w:val="24"/>
          <w:szCs w:val="24"/>
          <w:lang w:val="en-GB"/>
        </w:rPr>
        <w:t>No</w:t>
      </w:r>
    </w:p>
    <w:p w14:paraId="36105C38" w14:textId="2A1D5E83"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w:t>
      </w:r>
    </w:p>
    <w:p w14:paraId="4C66F525" w14:textId="43B58557" w:rsidR="00CC7FAF" w:rsidRPr="001F52F2" w:rsidRDefault="00AE614A" w:rsidP="00AE614A">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420FB1F9" wp14:editId="6F2B70B3">
                <wp:extent cx="5715000" cy="594360"/>
                <wp:effectExtent l="0" t="0" r="0" b="0"/>
                <wp:docPr id="1595446554" name="Text Box 1595446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3BF9AC3"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0FB1F9" id="Text Box 1595446554" o:spid="_x0000_s104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xidFQIAAP4DAAAOAAAAZHJzL2Uyb0RvYy54bWysU9uO2jAQfa/Uf7D8XhIo2V0iwooCW1Xa&#10;XqRtP8A4DrHqeNyxIaFf37FhWbR9q/pizXjs4zNnjuf3Q2fYQaHXYCs+HuWcKSuh1nZX8R/fH97d&#10;ceaDsLUwYFXFj8rz+8XbN/PelWoCLZhaISMQ68veVbwNwZVZ5mWrOuFH4JSlYgPYiUAp7rIaRU/o&#10;nckmeX6T9YC1Q5DKe9pdn4p8kfCbRsnwtWm8CsxUnLiFtGJat3HNFnNR7lC4VsszDfEPLDqhLT16&#10;gVqLINge9V9QnZYIHpowktBl0DRaqtQDdTPOX3Xz1AqnUi8kjncXmfz/g5VfDk/uG7IwfICBBpia&#10;8O4R5E/PLKxaYXdqiQh9q0RND4+jZFnvfHm+GqX2pY8g2/4z1DRksQ+QgIYGu6gK9ckInQZwvIiu&#10;hsAkbRa34yLPqSSpVsym72/SVDJRPt926MNHBR2LQcWRhprQxeHRh8hGlM9H4mMejK4ftDEpwd12&#10;ZZAdBBlgvdxMN8vUwKtjxrK+4rNiUiRkC/F+8kanAxnU6K7id0STiKbtqMbG1ikOQptTTEyMPcsT&#10;FTlpE4btwHRN2hXxcpRrC/WRBEM4GZI+EAUt4G/OejJjxf2vvUDFmflkSfTZeDqN7k3JtLidUILX&#10;le11RVhJUBUPnJ3CVUiOj3pYWNJwGp10e2Fy5kwmS3KeP0R08XWeTr1828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CYTGJ0V&#10;AgAA/gMAAA4AAAAAAAAAAAAAAAAALgIAAGRycy9lMm9Eb2MueG1sUEsBAi0AFAAGAAgAAAAhACgs&#10;997YAAAABAEAAA8AAAAAAAAAAAAAAAAAbwQAAGRycy9kb3ducmV2LnhtbFBLBQYAAAAABAAEAPMA&#10;AAB0BQAAAAA=&#10;" fillcolor="#dae4ea" stroked="f">
                <v:textbox>
                  <w:txbxContent>
                    <w:p w14:paraId="43BF9AC3"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62E8E39A" w14:textId="2B2A2E8B" w:rsidR="0085073E" w:rsidRDefault="0085073E" w:rsidP="0085073E">
      <w:pPr>
        <w:spacing w:before="120"/>
        <w:jc w:val="both"/>
        <w:rPr>
          <w:rFonts w:cs="Arial"/>
          <w:sz w:val="24"/>
          <w:szCs w:val="24"/>
          <w:lang w:val="en-GB"/>
        </w:rPr>
      </w:pPr>
      <w:r>
        <w:rPr>
          <w:rFonts w:cs="Arial"/>
          <w:b/>
          <w:sz w:val="24"/>
          <w:szCs w:val="24"/>
          <w:lang w:val="en-GB"/>
        </w:rPr>
        <w:t xml:space="preserve">3.9. </w:t>
      </w:r>
      <w:r w:rsidRPr="00CC7FAF">
        <w:rPr>
          <w:rFonts w:cs="Arial"/>
          <w:b/>
          <w:bCs/>
          <w:sz w:val="24"/>
          <w:szCs w:val="24"/>
          <w:lang w:val="en-GB"/>
        </w:rPr>
        <w:t xml:space="preserve">The </w:t>
      </w:r>
      <w:r w:rsidR="00CC7FAF" w:rsidRPr="00CC7FAF">
        <w:rPr>
          <w:rFonts w:cs="Arial"/>
          <w:b/>
          <w:bCs/>
          <w:sz w:val="24"/>
          <w:szCs w:val="24"/>
          <w:lang w:val="en-GB"/>
        </w:rPr>
        <w:t>E</w:t>
      </w:r>
      <w:r w:rsidRPr="00CC7FAF">
        <w:rPr>
          <w:rFonts w:cs="Arial"/>
          <w:b/>
          <w:bCs/>
          <w:sz w:val="24"/>
          <w:szCs w:val="24"/>
          <w:lang w:val="en-GB"/>
        </w:rPr>
        <w:t xml:space="preserve">quality </w:t>
      </w:r>
      <w:r w:rsidR="00CC7FAF" w:rsidRPr="00CC7FAF">
        <w:rPr>
          <w:rFonts w:cs="Arial"/>
          <w:b/>
          <w:bCs/>
          <w:sz w:val="24"/>
          <w:szCs w:val="24"/>
          <w:lang w:val="en-GB"/>
        </w:rPr>
        <w:t>B</w:t>
      </w:r>
      <w:r w:rsidRPr="00CC7FAF">
        <w:rPr>
          <w:rFonts w:cs="Arial"/>
          <w:b/>
          <w:bCs/>
          <w:sz w:val="24"/>
          <w:szCs w:val="24"/>
          <w:lang w:val="en-GB"/>
        </w:rPr>
        <w:t>ody regularly and effectively uses its legal standing before courts by representing complainants.</w:t>
      </w:r>
    </w:p>
    <w:p w14:paraId="1B70884E" w14:textId="77777777" w:rsidR="0085073E" w:rsidRPr="00CC7FAF" w:rsidRDefault="0085073E" w:rsidP="001B7C97">
      <w:pPr>
        <w:pStyle w:val="Listenabsatz"/>
        <w:numPr>
          <w:ilvl w:val="0"/>
          <w:numId w:val="25"/>
        </w:numPr>
        <w:spacing w:before="120"/>
        <w:contextualSpacing w:val="0"/>
        <w:jc w:val="both"/>
        <w:rPr>
          <w:rFonts w:cs="Arial"/>
          <w:bCs/>
          <w:sz w:val="24"/>
          <w:szCs w:val="24"/>
          <w:lang w:val="en-GB"/>
        </w:rPr>
      </w:pPr>
      <w:r w:rsidRPr="00CC7FAF">
        <w:rPr>
          <w:rFonts w:cs="Arial"/>
          <w:bCs/>
          <w:sz w:val="24"/>
          <w:szCs w:val="24"/>
          <w:lang w:val="en-GB"/>
        </w:rPr>
        <w:t>Yes</w:t>
      </w:r>
    </w:p>
    <w:p w14:paraId="4729C764" w14:textId="77777777" w:rsidR="0085073E" w:rsidRPr="00CC7FAF" w:rsidRDefault="0085073E" w:rsidP="001B7C97">
      <w:pPr>
        <w:pStyle w:val="Listenabsatz"/>
        <w:numPr>
          <w:ilvl w:val="0"/>
          <w:numId w:val="25"/>
        </w:numPr>
        <w:spacing w:before="120"/>
        <w:contextualSpacing w:val="0"/>
        <w:jc w:val="both"/>
        <w:rPr>
          <w:rFonts w:cs="Arial"/>
          <w:bCs/>
          <w:sz w:val="24"/>
          <w:szCs w:val="24"/>
          <w:lang w:val="en-GB"/>
        </w:rPr>
      </w:pPr>
      <w:r w:rsidRPr="00CC7FAF">
        <w:rPr>
          <w:rFonts w:cs="Arial"/>
          <w:bCs/>
          <w:sz w:val="24"/>
          <w:szCs w:val="24"/>
          <w:lang w:val="en-GB"/>
        </w:rPr>
        <w:t>No</w:t>
      </w:r>
    </w:p>
    <w:p w14:paraId="28D323DE" w14:textId="0F524D29"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 (please mention regularity):</w:t>
      </w:r>
    </w:p>
    <w:p w14:paraId="6562C0BD" w14:textId="799225A8" w:rsidR="0085073E" w:rsidRPr="001F52F2" w:rsidRDefault="00AE614A" w:rsidP="00AE614A">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76BB9251" wp14:editId="14E92A09">
                <wp:extent cx="5715000" cy="594360"/>
                <wp:effectExtent l="0" t="0" r="0" b="0"/>
                <wp:docPr id="1159084773" name="Text Box 11590847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366CB4D"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BB9251" id="Text Box 1159084773" o:spid="_x0000_s104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pc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atJvHy1GuCuonEgzhZEj6QBS0gL8568mMJfe/DgIVZ+aTJdEX4+k0ujcl09nNhBK8&#10;rlTXFWElQZU8cHYKNyE5PuphYU3DaXTS7YXJmTOZLMl5/hDRxdd5OvXybV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BHN2lwV&#10;AgAA/gMAAA4AAAAAAAAAAAAAAAAALgIAAGRycy9lMm9Eb2MueG1sUEsBAi0AFAAGAAgAAAAhACgs&#10;997YAAAABAEAAA8AAAAAAAAAAAAAAAAAbwQAAGRycy9kb3ducmV2LnhtbFBLBQYAAAAABAAEAPMA&#10;AAB0BQAAAAA=&#10;" fillcolor="#dae4ea" stroked="f">
                <v:textbox>
                  <w:txbxContent>
                    <w:p w14:paraId="6366CB4D"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1888F917" w14:textId="6F1C572F" w:rsidR="0085073E" w:rsidRDefault="0085073E" w:rsidP="0085073E">
      <w:pPr>
        <w:spacing w:before="120"/>
        <w:jc w:val="both"/>
        <w:rPr>
          <w:rFonts w:cs="Arial"/>
          <w:sz w:val="24"/>
          <w:szCs w:val="24"/>
          <w:lang w:val="en-GB"/>
        </w:rPr>
      </w:pPr>
      <w:r>
        <w:rPr>
          <w:rFonts w:cs="Arial"/>
          <w:b/>
          <w:sz w:val="24"/>
          <w:szCs w:val="24"/>
          <w:lang w:val="en-GB"/>
        </w:rPr>
        <w:t xml:space="preserve">3.10. </w:t>
      </w:r>
      <w:r w:rsidRPr="00CC7FAF">
        <w:rPr>
          <w:rFonts w:cs="Arial"/>
          <w:b/>
          <w:bCs/>
          <w:sz w:val="24"/>
          <w:szCs w:val="24"/>
          <w:lang w:val="en-GB"/>
        </w:rPr>
        <w:t xml:space="preserve">The </w:t>
      </w:r>
      <w:r w:rsidR="00CC7FAF" w:rsidRPr="00CC7FAF">
        <w:rPr>
          <w:rFonts w:cs="Arial"/>
          <w:b/>
          <w:bCs/>
          <w:sz w:val="24"/>
          <w:szCs w:val="24"/>
          <w:lang w:val="en-GB"/>
        </w:rPr>
        <w:t>E</w:t>
      </w:r>
      <w:r w:rsidRPr="00CC7FAF">
        <w:rPr>
          <w:rFonts w:cs="Arial"/>
          <w:b/>
          <w:bCs/>
          <w:sz w:val="24"/>
          <w:szCs w:val="24"/>
          <w:lang w:val="en-GB"/>
        </w:rPr>
        <w:t xml:space="preserve">quality </w:t>
      </w:r>
      <w:r w:rsidR="00CC7FAF" w:rsidRPr="00CC7FAF">
        <w:rPr>
          <w:rFonts w:cs="Arial"/>
          <w:b/>
          <w:bCs/>
          <w:sz w:val="24"/>
          <w:szCs w:val="24"/>
          <w:lang w:val="en-GB"/>
        </w:rPr>
        <w:t>B</w:t>
      </w:r>
      <w:r w:rsidRPr="00CC7FAF">
        <w:rPr>
          <w:rFonts w:cs="Arial"/>
          <w:b/>
          <w:bCs/>
          <w:sz w:val="24"/>
          <w:szCs w:val="24"/>
          <w:lang w:val="en-GB"/>
        </w:rPr>
        <w:t>ody regularly and effectively uses its legal standing before courts by acting as amicus curiae or expert.</w:t>
      </w:r>
    </w:p>
    <w:p w14:paraId="59C8A672" w14:textId="77777777" w:rsidR="0085073E" w:rsidRPr="00CC7FAF" w:rsidRDefault="0085073E" w:rsidP="001B7C97">
      <w:pPr>
        <w:pStyle w:val="Listenabsatz"/>
        <w:numPr>
          <w:ilvl w:val="0"/>
          <w:numId w:val="26"/>
        </w:numPr>
        <w:spacing w:before="120"/>
        <w:contextualSpacing w:val="0"/>
        <w:jc w:val="both"/>
        <w:rPr>
          <w:rFonts w:cs="Arial"/>
          <w:bCs/>
          <w:sz w:val="24"/>
          <w:szCs w:val="24"/>
          <w:lang w:val="en-GB"/>
        </w:rPr>
      </w:pPr>
      <w:r w:rsidRPr="00CC7FAF">
        <w:rPr>
          <w:rFonts w:cs="Arial"/>
          <w:bCs/>
          <w:sz w:val="24"/>
          <w:szCs w:val="24"/>
          <w:lang w:val="en-GB"/>
        </w:rPr>
        <w:t>Yes</w:t>
      </w:r>
    </w:p>
    <w:p w14:paraId="01A63B02" w14:textId="45ECDD1E" w:rsidR="0085073E" w:rsidRPr="00CC7FAF" w:rsidRDefault="0085073E" w:rsidP="001B7C97">
      <w:pPr>
        <w:pStyle w:val="Listenabsatz"/>
        <w:numPr>
          <w:ilvl w:val="0"/>
          <w:numId w:val="26"/>
        </w:numPr>
        <w:spacing w:before="120"/>
        <w:contextualSpacing w:val="0"/>
        <w:jc w:val="both"/>
        <w:rPr>
          <w:rFonts w:cs="Arial"/>
          <w:bCs/>
          <w:sz w:val="24"/>
          <w:szCs w:val="24"/>
          <w:lang w:val="en-GB"/>
        </w:rPr>
      </w:pPr>
      <w:r w:rsidRPr="00CC7FAF">
        <w:rPr>
          <w:rFonts w:cs="Arial"/>
          <w:bCs/>
          <w:sz w:val="24"/>
          <w:szCs w:val="24"/>
          <w:lang w:val="en-GB"/>
        </w:rPr>
        <w:t>No</w:t>
      </w:r>
    </w:p>
    <w:p w14:paraId="61327C2A" w14:textId="1189DB27"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 (please mention regularity):</w:t>
      </w:r>
    </w:p>
    <w:p w14:paraId="773006E8" w14:textId="2413AABC" w:rsidR="0085073E" w:rsidRDefault="00AE614A" w:rsidP="0085073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2189AD77" wp14:editId="39D0666D">
                <wp:extent cx="5715000" cy="594360"/>
                <wp:effectExtent l="0" t="0" r="0" b="0"/>
                <wp:docPr id="1544962258" name="Text Box 1544962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0A92595"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89AD77" id="Text Box 1544962258" o:spid="_x0000_s104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rSq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tLuNl6NcFdRHEgzhZEj6QBS0gL8568mMJfe/9gIVZ+aTJdHn4+k0ujcl09nthBK8&#10;rlTXFWElQZU8cHYK1yE5PuphYUXDaXTS7YXJmTOZLMl5/hDRxdd5OvXybZ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MN6tKoV&#10;AgAA/gMAAA4AAAAAAAAAAAAAAAAALgIAAGRycy9lMm9Eb2MueG1sUEsBAi0AFAAGAAgAAAAhACgs&#10;997YAAAABAEAAA8AAAAAAAAAAAAAAAAAbwQAAGRycy9kb3ducmV2LnhtbFBLBQYAAAAABAAEAPMA&#10;AAB0BQAAAAA=&#10;" fillcolor="#dae4ea" stroked="f">
                <v:textbox>
                  <w:txbxContent>
                    <w:p w14:paraId="70A92595"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0885D843" w14:textId="60BF44CF" w:rsidR="0085073E" w:rsidRDefault="0085073E" w:rsidP="0085073E">
      <w:pPr>
        <w:spacing w:before="120"/>
        <w:jc w:val="both"/>
        <w:rPr>
          <w:rFonts w:cs="Arial"/>
          <w:sz w:val="24"/>
          <w:szCs w:val="24"/>
          <w:lang w:val="en-GB"/>
        </w:rPr>
      </w:pPr>
      <w:r>
        <w:rPr>
          <w:rFonts w:cs="Arial"/>
          <w:b/>
          <w:sz w:val="24"/>
          <w:szCs w:val="24"/>
          <w:lang w:val="en-GB"/>
        </w:rPr>
        <w:lastRenderedPageBreak/>
        <w:t xml:space="preserve">3.11. </w:t>
      </w:r>
      <w:r w:rsidRPr="00CC7FAF">
        <w:rPr>
          <w:rFonts w:cs="Arial"/>
          <w:b/>
          <w:bCs/>
          <w:sz w:val="24"/>
          <w:szCs w:val="24"/>
          <w:lang w:val="en-GB"/>
        </w:rPr>
        <w:t xml:space="preserve">The </w:t>
      </w:r>
      <w:r w:rsidR="00CC7FAF">
        <w:rPr>
          <w:rFonts w:cs="Arial"/>
          <w:b/>
          <w:bCs/>
          <w:sz w:val="24"/>
          <w:szCs w:val="24"/>
          <w:lang w:val="en-GB"/>
        </w:rPr>
        <w:t>E</w:t>
      </w:r>
      <w:r w:rsidRPr="00CC7FAF">
        <w:rPr>
          <w:rFonts w:cs="Arial"/>
          <w:b/>
          <w:bCs/>
          <w:sz w:val="24"/>
          <w:szCs w:val="24"/>
          <w:lang w:val="en-GB"/>
        </w:rPr>
        <w:t xml:space="preserve">quality </w:t>
      </w:r>
      <w:r w:rsidR="00CC7FAF">
        <w:rPr>
          <w:rFonts w:cs="Arial"/>
          <w:b/>
          <w:bCs/>
          <w:sz w:val="24"/>
          <w:szCs w:val="24"/>
          <w:lang w:val="en-GB"/>
        </w:rPr>
        <w:t>B</w:t>
      </w:r>
      <w:r w:rsidRPr="00CC7FAF">
        <w:rPr>
          <w:rFonts w:cs="Arial"/>
          <w:b/>
          <w:bCs/>
          <w:sz w:val="24"/>
          <w:szCs w:val="24"/>
          <w:lang w:val="en-GB"/>
        </w:rPr>
        <w:t>ody regularly and effectively uses its legal standing before courts by bringing proceedings in its own name.</w:t>
      </w:r>
    </w:p>
    <w:p w14:paraId="11C63E10" w14:textId="77777777" w:rsidR="0085073E" w:rsidRPr="00CC7FAF" w:rsidRDefault="0085073E" w:rsidP="001B7C97">
      <w:pPr>
        <w:pStyle w:val="Listenabsatz"/>
        <w:numPr>
          <w:ilvl w:val="0"/>
          <w:numId w:val="27"/>
        </w:numPr>
        <w:spacing w:before="120"/>
        <w:contextualSpacing w:val="0"/>
        <w:jc w:val="both"/>
        <w:rPr>
          <w:rFonts w:cs="Arial"/>
          <w:bCs/>
          <w:sz w:val="24"/>
          <w:szCs w:val="24"/>
          <w:lang w:val="en-GB"/>
        </w:rPr>
      </w:pPr>
      <w:r w:rsidRPr="00CC7FAF">
        <w:rPr>
          <w:rFonts w:cs="Arial"/>
          <w:bCs/>
          <w:sz w:val="24"/>
          <w:szCs w:val="24"/>
          <w:lang w:val="en-GB"/>
        </w:rPr>
        <w:t>Yes</w:t>
      </w:r>
    </w:p>
    <w:p w14:paraId="7D47965E" w14:textId="77777777" w:rsidR="0085073E" w:rsidRPr="00CC7FAF" w:rsidRDefault="0085073E" w:rsidP="001B7C97">
      <w:pPr>
        <w:pStyle w:val="Listenabsatz"/>
        <w:numPr>
          <w:ilvl w:val="0"/>
          <w:numId w:val="27"/>
        </w:numPr>
        <w:spacing w:before="120"/>
        <w:contextualSpacing w:val="0"/>
        <w:jc w:val="both"/>
        <w:rPr>
          <w:rFonts w:cs="Arial"/>
          <w:bCs/>
          <w:sz w:val="24"/>
          <w:szCs w:val="24"/>
          <w:lang w:val="en-GB"/>
        </w:rPr>
      </w:pPr>
      <w:r w:rsidRPr="00CC7FAF">
        <w:rPr>
          <w:rFonts w:cs="Arial"/>
          <w:bCs/>
          <w:sz w:val="24"/>
          <w:szCs w:val="24"/>
          <w:lang w:val="en-GB"/>
        </w:rPr>
        <w:t>No</w:t>
      </w:r>
    </w:p>
    <w:p w14:paraId="3E609AF2" w14:textId="70117B30"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 (please mention regularity):</w:t>
      </w:r>
    </w:p>
    <w:p w14:paraId="6C945AD9" w14:textId="7EC5C4D7" w:rsidR="00CC7FAF" w:rsidRDefault="00AE614A" w:rsidP="00AE614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EEDD840" wp14:editId="658DFE84">
                <wp:extent cx="5715000" cy="594360"/>
                <wp:effectExtent l="0" t="0" r="0" b="0"/>
                <wp:docPr id="1375240890" name="Text Box 13752408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9AFD10D" w14:textId="77777777" w:rsidR="00AE614A" w:rsidRPr="00D55FF5" w:rsidRDefault="00AE614A" w:rsidP="00AE614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EDD840" id="Text Box 1375240890" o:spid="_x0000_s104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J/aFQIAAP4DAAAOAAAAZHJzL2Uyb0RvYy54bWysU9uO2jAQfa/Uf7D8XhIo7EJEWFFgq0rb&#10;i7TtBziOQ6w6HndsSLZf37FhWbR9q/pizXjs4zNnjpd3Q2fYUaHXYEs+HuWcKSuh1nZf8h/f79/N&#10;OfNB2FoYsKrkT8rzu9XbN8veFWoCLZhaISMQ64velbwNwRVZ5mWrOuFH4JSlYgPYiUAp7rMaRU/o&#10;nckmeX6T9YC1Q5DKe9rdnop8lfCbRsnwtWm8CsyUnLiFtGJaq7hmq6Uo9ihcq+WZhvgHFp3Qlh69&#10;QG1FEOyA+i+oTksED00YSegyaBotVeqBuhnnr7p5bIVTqRcSx7uLTP7/wcovx0f3DVkYPsBAA0xN&#10;ePcA8qdnFjatsHu1RoS+VaKmh8dRsqx3vjhfjVL7wkeQqv8MNQ1ZHAIkoKHBLqpCfTJCpwE8XURX&#10;Q2CSNme341meU0lSbbaYvr9JU8lE8XzboQ8fFXQsBiVHGmpCF8cHHyIbUTwfiY95MLq+18akBPfV&#10;xiA7CjLAdr2b7tapgVfHjGV9yRezySwhW4j3kzc6HcigRnclnxNNIpq2oxo7W6c4CG1OMTEx9ixP&#10;VOSkTRiqgematJvHy1GuCuonEgzhZEj6QBS0gL8568mMJfe/DgIVZ+aTJdEX4+k0ujcl09nthBK8&#10;rlTXFWElQZU8cHYKNyE5PuphYU3DaXTS7YXJmTOZLMl5/hDRxdd5OvXybV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rQn9oV&#10;AgAA/gMAAA4AAAAAAAAAAAAAAAAALgIAAGRycy9lMm9Eb2MueG1sUEsBAi0AFAAGAAgAAAAhACgs&#10;997YAAAABAEAAA8AAAAAAAAAAAAAAAAAbwQAAGRycy9kb3ducmV2LnhtbFBLBQYAAAAABAAEAPMA&#10;AAB0BQAAAAA=&#10;" fillcolor="#dae4ea" stroked="f">
                <v:textbox>
                  <w:txbxContent>
                    <w:p w14:paraId="69AFD10D" w14:textId="77777777" w:rsidR="00AE614A" w:rsidRPr="00D55FF5" w:rsidRDefault="00AE614A" w:rsidP="00AE614A">
                      <w:pPr>
                        <w:rPr>
                          <w:sz w:val="24"/>
                          <w:szCs w:val="24"/>
                        </w:rPr>
                      </w:pPr>
                      <w:r w:rsidRPr="00D55FF5">
                        <w:rPr>
                          <w:sz w:val="24"/>
                          <w:szCs w:val="24"/>
                        </w:rPr>
                        <w:t>Insert explanation/reference here.</w:t>
                      </w:r>
                    </w:p>
                  </w:txbxContent>
                </v:textbox>
                <w10:anchorlock/>
              </v:shape>
            </w:pict>
          </mc:Fallback>
        </mc:AlternateContent>
      </w:r>
    </w:p>
    <w:p w14:paraId="5BB3FAEC" w14:textId="54C326AD" w:rsidR="0085073E" w:rsidRDefault="0085073E" w:rsidP="0085073E">
      <w:pPr>
        <w:spacing w:before="120"/>
        <w:jc w:val="both"/>
        <w:rPr>
          <w:rFonts w:cs="Arial"/>
          <w:sz w:val="24"/>
          <w:szCs w:val="24"/>
          <w:lang w:val="en-GB"/>
        </w:rPr>
      </w:pPr>
      <w:r>
        <w:rPr>
          <w:rFonts w:cs="Arial"/>
          <w:b/>
          <w:sz w:val="24"/>
          <w:szCs w:val="24"/>
          <w:lang w:val="en-GB"/>
        </w:rPr>
        <w:t xml:space="preserve">3.12. </w:t>
      </w:r>
      <w:r w:rsidRPr="00E05939">
        <w:rPr>
          <w:rFonts w:cs="Arial"/>
          <w:b/>
          <w:bCs/>
          <w:sz w:val="24"/>
          <w:szCs w:val="24"/>
          <w:lang w:val="en-GB"/>
        </w:rPr>
        <w:t xml:space="preserve">The </w:t>
      </w:r>
      <w:r w:rsidR="00CC7FAF" w:rsidRPr="00E05939">
        <w:rPr>
          <w:rFonts w:cs="Arial"/>
          <w:b/>
          <w:bCs/>
          <w:sz w:val="24"/>
          <w:szCs w:val="24"/>
          <w:lang w:val="en-GB"/>
        </w:rPr>
        <w:t>E</w:t>
      </w:r>
      <w:r w:rsidRPr="00E05939">
        <w:rPr>
          <w:rFonts w:cs="Arial"/>
          <w:b/>
          <w:bCs/>
          <w:sz w:val="24"/>
          <w:szCs w:val="24"/>
          <w:lang w:val="en-GB"/>
        </w:rPr>
        <w:t xml:space="preserve">quality </w:t>
      </w:r>
      <w:r w:rsidR="00CC7FAF" w:rsidRPr="00E05939">
        <w:rPr>
          <w:rFonts w:cs="Arial"/>
          <w:b/>
          <w:bCs/>
          <w:sz w:val="24"/>
          <w:szCs w:val="24"/>
          <w:lang w:val="en-GB"/>
        </w:rPr>
        <w:t>B</w:t>
      </w:r>
      <w:r w:rsidRPr="00E05939">
        <w:rPr>
          <w:rFonts w:cs="Arial"/>
          <w:b/>
          <w:bCs/>
          <w:sz w:val="24"/>
          <w:szCs w:val="24"/>
          <w:lang w:val="en-GB"/>
        </w:rPr>
        <w:t>ody regularly and effectively uses its legal standing before courts by intervening in support of a party.</w:t>
      </w:r>
    </w:p>
    <w:p w14:paraId="22AE1B55" w14:textId="77777777" w:rsidR="0085073E" w:rsidRPr="00E05939" w:rsidRDefault="0085073E" w:rsidP="001B7C97">
      <w:pPr>
        <w:pStyle w:val="Listenabsatz"/>
        <w:numPr>
          <w:ilvl w:val="0"/>
          <w:numId w:val="28"/>
        </w:numPr>
        <w:spacing w:before="120"/>
        <w:contextualSpacing w:val="0"/>
        <w:jc w:val="both"/>
        <w:rPr>
          <w:rFonts w:cs="Arial"/>
          <w:bCs/>
          <w:sz w:val="24"/>
          <w:szCs w:val="24"/>
          <w:lang w:val="en-GB"/>
        </w:rPr>
      </w:pPr>
      <w:r w:rsidRPr="00E05939">
        <w:rPr>
          <w:rFonts w:cs="Arial"/>
          <w:bCs/>
          <w:sz w:val="24"/>
          <w:szCs w:val="24"/>
          <w:lang w:val="en-GB"/>
        </w:rPr>
        <w:t>Yes</w:t>
      </w:r>
    </w:p>
    <w:p w14:paraId="0C5B5F6D" w14:textId="77777777" w:rsidR="0085073E" w:rsidRPr="00E05939" w:rsidRDefault="0085073E" w:rsidP="001B7C97">
      <w:pPr>
        <w:pStyle w:val="Listenabsatz"/>
        <w:numPr>
          <w:ilvl w:val="0"/>
          <w:numId w:val="28"/>
        </w:numPr>
        <w:spacing w:before="120"/>
        <w:contextualSpacing w:val="0"/>
        <w:jc w:val="both"/>
        <w:rPr>
          <w:rFonts w:cs="Arial"/>
          <w:bCs/>
          <w:sz w:val="24"/>
          <w:szCs w:val="24"/>
          <w:lang w:val="en-GB"/>
        </w:rPr>
      </w:pPr>
      <w:r w:rsidRPr="00E05939">
        <w:rPr>
          <w:rFonts w:cs="Arial"/>
          <w:bCs/>
          <w:sz w:val="24"/>
          <w:szCs w:val="24"/>
          <w:lang w:val="en-GB"/>
        </w:rPr>
        <w:t>No</w:t>
      </w:r>
    </w:p>
    <w:p w14:paraId="2868A061" w14:textId="276857B0"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 (please mention regularity):</w:t>
      </w:r>
    </w:p>
    <w:p w14:paraId="27FF48C5" w14:textId="253A5AFD" w:rsidR="00E05939" w:rsidRDefault="001C16B0" w:rsidP="001C16B0">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1391647E" wp14:editId="4BC8F457">
                <wp:extent cx="5715000" cy="594360"/>
                <wp:effectExtent l="0" t="0" r="0" b="0"/>
                <wp:docPr id="2145394861" name="Text Box 21453948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3CD1427" w14:textId="77777777" w:rsidR="001C16B0" w:rsidRPr="00D55FF5" w:rsidRDefault="001C16B0" w:rsidP="001C16B0">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91647E" id="Text Box 2145394861" o:spid="_x0000_s104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Es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tJvHy1GuCuojCYZwMiR9IApawN+c9WTGkvtfe4GKM/PJkujz8XQa3ZuS6ex2Qgle&#10;V6rrirCSoEoeODuF65AcH/WwsKLhNDrp9sLkzJlMluQ8f4jo4us8nXr5tss/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hn8SwV&#10;AgAA/gMAAA4AAAAAAAAAAAAAAAAALgIAAGRycy9lMm9Eb2MueG1sUEsBAi0AFAAGAAgAAAAhACgs&#10;997YAAAABAEAAA8AAAAAAAAAAAAAAAAAbwQAAGRycy9kb3ducmV2LnhtbFBLBQYAAAAABAAEAPMA&#10;AAB0BQAAAAA=&#10;" fillcolor="#dae4ea" stroked="f">
                <v:textbox>
                  <w:txbxContent>
                    <w:p w14:paraId="13CD1427" w14:textId="77777777" w:rsidR="001C16B0" w:rsidRPr="00D55FF5" w:rsidRDefault="001C16B0" w:rsidP="001C16B0">
                      <w:pPr>
                        <w:rPr>
                          <w:sz w:val="24"/>
                          <w:szCs w:val="24"/>
                        </w:rPr>
                      </w:pPr>
                      <w:r w:rsidRPr="00D55FF5">
                        <w:rPr>
                          <w:sz w:val="24"/>
                          <w:szCs w:val="24"/>
                        </w:rPr>
                        <w:t>Insert explanation/reference here.</w:t>
                      </w:r>
                    </w:p>
                  </w:txbxContent>
                </v:textbox>
                <w10:anchorlock/>
              </v:shape>
            </w:pict>
          </mc:Fallback>
        </mc:AlternateContent>
      </w:r>
    </w:p>
    <w:p w14:paraId="062E4C36" w14:textId="26B66E59" w:rsidR="0085073E" w:rsidRDefault="0085073E" w:rsidP="0085073E">
      <w:pPr>
        <w:spacing w:before="120"/>
        <w:jc w:val="both"/>
        <w:rPr>
          <w:rFonts w:cs="Arial"/>
          <w:sz w:val="24"/>
          <w:szCs w:val="24"/>
          <w:lang w:val="en-GB"/>
        </w:rPr>
      </w:pPr>
      <w:r w:rsidRPr="008A716E">
        <w:rPr>
          <w:rFonts w:cs="Arial"/>
          <w:b/>
          <w:sz w:val="24"/>
          <w:szCs w:val="24"/>
          <w:lang w:val="en-GB"/>
        </w:rPr>
        <w:t>3.</w:t>
      </w:r>
      <w:r>
        <w:rPr>
          <w:rFonts w:cs="Arial"/>
          <w:b/>
          <w:sz w:val="24"/>
          <w:szCs w:val="24"/>
          <w:lang w:val="en-GB"/>
        </w:rPr>
        <w:t>13</w:t>
      </w:r>
      <w:r w:rsidRPr="008A716E">
        <w:rPr>
          <w:rFonts w:cs="Arial"/>
          <w:b/>
          <w:sz w:val="24"/>
          <w:szCs w:val="24"/>
          <w:lang w:val="en-GB"/>
        </w:rPr>
        <w:t>.</w:t>
      </w:r>
      <w:r w:rsidRPr="008A716E">
        <w:rPr>
          <w:rFonts w:cs="Arial"/>
          <w:sz w:val="24"/>
          <w:szCs w:val="24"/>
          <w:lang w:val="en-GB"/>
        </w:rPr>
        <w:t xml:space="preserve"> </w:t>
      </w:r>
      <w:r w:rsidRPr="00E05939">
        <w:rPr>
          <w:rFonts w:cs="Arial"/>
          <w:b/>
          <w:bCs/>
          <w:sz w:val="24"/>
          <w:szCs w:val="24"/>
          <w:lang w:val="en-GB"/>
        </w:rPr>
        <w:t xml:space="preserve">The </w:t>
      </w:r>
      <w:r w:rsidR="00E05939" w:rsidRPr="00E05939">
        <w:rPr>
          <w:rFonts w:cs="Arial"/>
          <w:b/>
          <w:bCs/>
          <w:sz w:val="24"/>
          <w:szCs w:val="24"/>
          <w:lang w:val="en-GB"/>
        </w:rPr>
        <w:t>E</w:t>
      </w:r>
      <w:r w:rsidRPr="00E05939">
        <w:rPr>
          <w:rFonts w:cs="Arial"/>
          <w:b/>
          <w:bCs/>
          <w:sz w:val="24"/>
          <w:szCs w:val="24"/>
          <w:lang w:val="en-GB"/>
        </w:rPr>
        <w:t xml:space="preserve">quality </w:t>
      </w:r>
      <w:r w:rsidR="00E05939" w:rsidRPr="00E05939">
        <w:rPr>
          <w:rFonts w:cs="Arial"/>
          <w:b/>
          <w:bCs/>
          <w:sz w:val="24"/>
          <w:szCs w:val="24"/>
          <w:lang w:val="en-GB"/>
        </w:rPr>
        <w:t>B</w:t>
      </w:r>
      <w:r w:rsidRPr="00E05939">
        <w:rPr>
          <w:rFonts w:cs="Arial"/>
          <w:b/>
          <w:bCs/>
          <w:sz w:val="24"/>
          <w:szCs w:val="24"/>
          <w:lang w:val="en-GB"/>
        </w:rPr>
        <w:t>ody engages in strategic litigation based on published selection criteria</w:t>
      </w:r>
    </w:p>
    <w:p w14:paraId="392E6A3E" w14:textId="77777777" w:rsidR="0085073E" w:rsidRPr="00494A34" w:rsidRDefault="0085073E" w:rsidP="001B7C97">
      <w:pPr>
        <w:pStyle w:val="Listenabsatz"/>
        <w:numPr>
          <w:ilvl w:val="0"/>
          <w:numId w:val="29"/>
        </w:numPr>
        <w:spacing w:before="120"/>
        <w:contextualSpacing w:val="0"/>
        <w:jc w:val="both"/>
        <w:rPr>
          <w:rFonts w:cs="Arial"/>
          <w:bCs/>
          <w:sz w:val="24"/>
          <w:szCs w:val="24"/>
          <w:lang w:val="en-GB"/>
        </w:rPr>
      </w:pPr>
      <w:r w:rsidRPr="00494A34">
        <w:rPr>
          <w:rFonts w:cs="Arial"/>
          <w:bCs/>
          <w:sz w:val="24"/>
          <w:szCs w:val="24"/>
          <w:lang w:val="en-GB"/>
        </w:rPr>
        <w:t>Yes</w:t>
      </w:r>
    </w:p>
    <w:p w14:paraId="44AE8FF5" w14:textId="77777777" w:rsidR="0085073E" w:rsidRPr="00494A34" w:rsidRDefault="0085073E" w:rsidP="001B7C97">
      <w:pPr>
        <w:pStyle w:val="Listenabsatz"/>
        <w:numPr>
          <w:ilvl w:val="0"/>
          <w:numId w:val="29"/>
        </w:numPr>
        <w:spacing w:before="120"/>
        <w:contextualSpacing w:val="0"/>
        <w:jc w:val="both"/>
        <w:rPr>
          <w:rFonts w:cs="Arial"/>
          <w:bCs/>
          <w:sz w:val="24"/>
          <w:szCs w:val="24"/>
          <w:lang w:val="en-GB"/>
        </w:rPr>
      </w:pPr>
      <w:r w:rsidRPr="00494A34">
        <w:rPr>
          <w:rFonts w:cs="Arial"/>
          <w:bCs/>
          <w:sz w:val="24"/>
          <w:szCs w:val="24"/>
          <w:lang w:val="en-GB"/>
        </w:rPr>
        <w:t>Partly</w:t>
      </w:r>
    </w:p>
    <w:p w14:paraId="77D5961F" w14:textId="77777777" w:rsidR="0085073E" w:rsidRPr="00494A34" w:rsidRDefault="0085073E" w:rsidP="001B7C97">
      <w:pPr>
        <w:pStyle w:val="Listenabsatz"/>
        <w:numPr>
          <w:ilvl w:val="0"/>
          <w:numId w:val="29"/>
        </w:numPr>
        <w:spacing w:before="120"/>
        <w:contextualSpacing w:val="0"/>
        <w:jc w:val="both"/>
        <w:rPr>
          <w:rFonts w:cs="Arial"/>
          <w:bCs/>
          <w:sz w:val="24"/>
          <w:szCs w:val="24"/>
          <w:lang w:val="en-GB"/>
        </w:rPr>
      </w:pPr>
      <w:r w:rsidRPr="00494A34">
        <w:rPr>
          <w:rFonts w:cs="Arial"/>
          <w:bCs/>
          <w:sz w:val="24"/>
          <w:szCs w:val="24"/>
          <w:lang w:val="en-GB"/>
        </w:rPr>
        <w:t xml:space="preserve">No </w:t>
      </w:r>
    </w:p>
    <w:p w14:paraId="57ED2795" w14:textId="3571C305" w:rsidR="0085073E" w:rsidRPr="001F52F2" w:rsidRDefault="0085073E" w:rsidP="0085073E">
      <w:pPr>
        <w:spacing w:before="120"/>
        <w:ind w:left="720"/>
        <w:jc w:val="both"/>
        <w:rPr>
          <w:rFonts w:cs="Arial"/>
          <w:b/>
          <w:sz w:val="24"/>
          <w:szCs w:val="24"/>
          <w:lang w:val="en-GB"/>
        </w:rPr>
      </w:pPr>
      <w:r w:rsidRPr="001F52F2">
        <w:rPr>
          <w:rFonts w:cs="Arial"/>
          <w:b/>
          <w:sz w:val="24"/>
          <w:szCs w:val="24"/>
          <w:lang w:val="en-GB"/>
        </w:rPr>
        <w:t>Explanation/reference:</w:t>
      </w:r>
    </w:p>
    <w:p w14:paraId="17BA09A1" w14:textId="62D6C751" w:rsidR="0085073E" w:rsidRPr="008A716E" w:rsidRDefault="001C16B0" w:rsidP="001C16B0">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3CA8B9A8" wp14:editId="2FE72D43">
                <wp:extent cx="5715000" cy="594360"/>
                <wp:effectExtent l="0" t="0" r="0" b="0"/>
                <wp:docPr id="1563468874" name="Text Box 15634688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853700E" w14:textId="77777777" w:rsidR="001C16B0" w:rsidRPr="00D55FF5" w:rsidRDefault="001C16B0" w:rsidP="001C16B0">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A8B9A8" id="Text Box 1563468874" o:spid="_x0000_s104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FK8FAIAAP4DAAAOAAAAZHJzL2Uyb0RvYy54bWysU9uO2jAQfa/Uf7D8XhIo7C4RYUWBrSpt&#10;L9K2H+A4DrHqeNyxIaFf37FhWbR9q/pijT2e4zNnjhf3Q2fYQaHXYEs+HuWcKSuh1nZX8h/fH97d&#10;ceaDsLUwYFXJj8rz++XbN4veFWoCLZhaISMQ64velbwNwRVZ5mWrOuFH4JSlZAPYiUBb3GU1ip7Q&#10;O5NN8vwm6wFrhyCV93S6OSX5MuE3jZLha9N4FZgpOXELacW0VnHNlgtR7FC4VsszDfEPLDqhLT16&#10;gdqIINge9V9QnZYIHpowktBl0DRaqtQDdTPOX3Xz1AqnUi8kjncXmfz/g5VfDk/uG7IwfICBBpia&#10;8O4R5E/PLKxbYXdqhQh9q0RND4+jZFnvfHEujVL7wkeQqv8MNQ1Z7AMkoKHBLqpCfTJCpwEcL6Kr&#10;ITBJh7Pb8SzPKSUpN5tP39+kqWSieK526MNHBR2LQcmRhprQxeHRh8hGFM9X4mMejK4ftDFpg7tq&#10;bZAdBBlgs9pOt6vUwKtrxrK+5PPZZJaQLcT65I1OBzKo0V3J74gmEU3HUY2trVMchDanmJgYe5Yn&#10;KnLSJgzVwHRd8kkqjnJVUB9JMISTIekDUdAC/uasJzOW3P/aC1ScmU+WRJ+Pp9Po3rSZzm4JiOF1&#10;prrOCCsJquSBs1O4DsnxUQ8LKxpOo5NuL0zOnMlkSc7zh4guvt6nWy/fdvkH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7xBSvBQC&#10;AAD+AwAADgAAAAAAAAAAAAAAAAAuAgAAZHJzL2Uyb0RvYy54bWxQSwECLQAUAAYACAAAACEAKCz3&#10;3tgAAAAEAQAADwAAAAAAAAAAAAAAAABuBAAAZHJzL2Rvd25yZXYueG1sUEsFBgAAAAAEAAQA8wAA&#10;AHMFAAAAAA==&#10;" fillcolor="#dae4ea" stroked="f">
                <v:textbox>
                  <w:txbxContent>
                    <w:p w14:paraId="6853700E" w14:textId="77777777" w:rsidR="001C16B0" w:rsidRPr="00D55FF5" w:rsidRDefault="001C16B0" w:rsidP="001C16B0">
                      <w:pPr>
                        <w:rPr>
                          <w:sz w:val="24"/>
                          <w:szCs w:val="24"/>
                        </w:rPr>
                      </w:pPr>
                      <w:r w:rsidRPr="00D55FF5">
                        <w:rPr>
                          <w:sz w:val="24"/>
                          <w:szCs w:val="24"/>
                        </w:rPr>
                        <w:t>Insert explanation/reference here.</w:t>
                      </w:r>
                    </w:p>
                  </w:txbxContent>
                </v:textbox>
                <w10:anchorlock/>
              </v:shape>
            </w:pict>
          </mc:Fallback>
        </mc:AlternateContent>
      </w:r>
    </w:p>
    <w:p w14:paraId="20276711" w14:textId="7FC0858E" w:rsidR="0085073E" w:rsidRPr="00494A34" w:rsidRDefault="0085073E" w:rsidP="00BC1124">
      <w:pPr>
        <w:pStyle w:val="berschrift2"/>
        <w:numPr>
          <w:ilvl w:val="0"/>
          <w:numId w:val="5"/>
        </w:numPr>
        <w:spacing w:before="240"/>
        <w:rPr>
          <w:lang w:val="en-GB"/>
        </w:rPr>
      </w:pPr>
      <w:bookmarkStart w:id="28" w:name="_Toc153374822"/>
      <w:r w:rsidRPr="008A716E">
        <w:rPr>
          <w:lang w:val="en-GB"/>
        </w:rPr>
        <w:t>Decision-making function</w:t>
      </w:r>
      <w:bookmarkEnd w:id="28"/>
    </w:p>
    <w:p w14:paraId="22A9C674" w14:textId="1D7A3236" w:rsidR="0085073E" w:rsidRPr="00FE5315" w:rsidRDefault="0085073E" w:rsidP="00BC1124">
      <w:pPr>
        <w:pStyle w:val="berschrift3"/>
      </w:pPr>
      <w:r w:rsidRPr="00FE5315">
        <w:lastRenderedPageBreak/>
        <w:t xml:space="preserve">In the conditions created for </w:t>
      </w:r>
      <w:r w:rsidR="00494A34" w:rsidRPr="00FE5315">
        <w:t>E</w:t>
      </w:r>
      <w:r w:rsidRPr="00FE5315">
        <w:t xml:space="preserve">quality </w:t>
      </w:r>
      <w:r w:rsidR="00494A34" w:rsidRPr="00FE5315">
        <w:t>B</w:t>
      </w:r>
      <w:r w:rsidRPr="00FE5315">
        <w:t>odies:</w:t>
      </w:r>
    </w:p>
    <w:p w14:paraId="662F0A5C" w14:textId="34864483" w:rsidR="0085073E" w:rsidRDefault="0085073E" w:rsidP="0085073E">
      <w:pPr>
        <w:spacing w:before="120"/>
        <w:jc w:val="both"/>
        <w:rPr>
          <w:rFonts w:cs="Arial"/>
          <w:sz w:val="24"/>
          <w:szCs w:val="24"/>
          <w:lang w:val="en-GB"/>
        </w:rPr>
      </w:pPr>
      <w:r w:rsidRPr="008A716E">
        <w:rPr>
          <w:rFonts w:cs="Arial"/>
          <w:b/>
          <w:sz w:val="24"/>
          <w:szCs w:val="24"/>
          <w:lang w:val="en-GB"/>
        </w:rPr>
        <w:t>4.1</w:t>
      </w:r>
      <w:r w:rsidRPr="00494A34">
        <w:rPr>
          <w:rFonts w:cs="Arial"/>
          <w:b/>
          <w:sz w:val="24"/>
          <w:szCs w:val="24"/>
          <w:lang w:val="en-GB"/>
        </w:rPr>
        <w:t xml:space="preserve">. If vested with a decision-making function, the </w:t>
      </w:r>
      <w:r w:rsidR="001E2459">
        <w:rPr>
          <w:rFonts w:cs="Arial"/>
          <w:b/>
          <w:sz w:val="24"/>
          <w:szCs w:val="24"/>
          <w:lang w:val="en-GB"/>
        </w:rPr>
        <w:t>E</w:t>
      </w:r>
      <w:r w:rsidRPr="00494A34">
        <w:rPr>
          <w:rFonts w:cs="Arial"/>
          <w:b/>
          <w:sz w:val="24"/>
          <w:szCs w:val="24"/>
          <w:lang w:val="en-GB"/>
        </w:rPr>
        <w:t xml:space="preserve">quality </w:t>
      </w:r>
      <w:r w:rsidR="001E2459">
        <w:rPr>
          <w:rFonts w:cs="Arial"/>
          <w:b/>
          <w:sz w:val="24"/>
          <w:szCs w:val="24"/>
          <w:lang w:val="en-GB"/>
        </w:rPr>
        <w:t>B</w:t>
      </w:r>
      <w:r w:rsidRPr="00494A34">
        <w:rPr>
          <w:rFonts w:cs="Arial"/>
          <w:b/>
          <w:sz w:val="24"/>
          <w:szCs w:val="24"/>
          <w:lang w:val="en-GB"/>
        </w:rPr>
        <w:t>ody is empowered to issue legally binding decisions that may include adequate, effective and dissuasive sanctions (Commission Rec. 1.1.2 (3) and (5) and ECRI GPR 2 VI. 17.)</w:t>
      </w:r>
    </w:p>
    <w:p w14:paraId="35AD4A6F" w14:textId="77777777" w:rsidR="0085073E" w:rsidRPr="00494A34" w:rsidRDefault="0085073E" w:rsidP="001B7C97">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Yes</w:t>
      </w:r>
    </w:p>
    <w:p w14:paraId="540D4416" w14:textId="77777777" w:rsidR="0085073E" w:rsidRPr="00494A34" w:rsidRDefault="0085073E" w:rsidP="001B7C97">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Partly</w:t>
      </w:r>
    </w:p>
    <w:p w14:paraId="1BF9EFF0" w14:textId="77777777" w:rsidR="0085073E" w:rsidRPr="00494A34" w:rsidRDefault="0085073E" w:rsidP="001B7C97">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No</w:t>
      </w:r>
    </w:p>
    <w:p w14:paraId="5E768BE6" w14:textId="1594ED6D"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522C83B7" w14:textId="20410004" w:rsidR="00494A34" w:rsidRPr="00B4232E" w:rsidRDefault="00976EA8" w:rsidP="00976EA8">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389AF77" wp14:editId="741D2A9E">
                <wp:extent cx="5715000" cy="594360"/>
                <wp:effectExtent l="0" t="0" r="0" b="0"/>
                <wp:docPr id="440264848" name="Text Box 4402648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D653E66"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89AF77" id="Text Box 440264848" o:spid="_x0000_s104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zxK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JMkXpSrgvpIgiGcDEkfiIIW8DdnPZmx5P7XXqDizHyyJPp8PJ1G96ZkOrudUILX&#10;leq6IqwkqJIHzk7hOiTHRz0srGg4jU66vTA5cy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D2nPEoV&#10;AgAA/gMAAA4AAAAAAAAAAAAAAAAALgIAAGRycy9lMm9Eb2MueG1sUEsBAi0AFAAGAAgAAAAhACgs&#10;997YAAAABAEAAA8AAAAAAAAAAAAAAAAAbwQAAGRycy9kb3ducmV2LnhtbFBLBQYAAAAABAAEAPMA&#10;AAB0BQAAAAA=&#10;" fillcolor="#dae4ea" stroked="f">
                <v:textbox>
                  <w:txbxContent>
                    <w:p w14:paraId="0D653E66"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51402498" w14:textId="659FD21C" w:rsidR="0085073E" w:rsidRPr="00494A34" w:rsidRDefault="0085073E" w:rsidP="0085073E">
      <w:pPr>
        <w:spacing w:before="120"/>
        <w:jc w:val="both"/>
        <w:rPr>
          <w:rFonts w:cs="Arial"/>
          <w:b/>
          <w:bCs/>
          <w:sz w:val="24"/>
          <w:szCs w:val="24"/>
          <w:lang w:val="en-GB"/>
        </w:rPr>
      </w:pPr>
      <w:r>
        <w:rPr>
          <w:rFonts w:cs="Arial"/>
          <w:b/>
          <w:sz w:val="24"/>
          <w:szCs w:val="24"/>
          <w:lang w:val="en-GB"/>
        </w:rPr>
        <w:t>4.2</w:t>
      </w:r>
      <w:r w:rsidRPr="008A716E">
        <w:rPr>
          <w:rFonts w:cs="Arial"/>
          <w:b/>
          <w:sz w:val="24"/>
          <w:szCs w:val="24"/>
          <w:lang w:val="en-GB"/>
        </w:rPr>
        <w:t>.</w:t>
      </w:r>
      <w:r w:rsidRPr="008A716E">
        <w:rPr>
          <w:rFonts w:cs="Arial"/>
          <w:sz w:val="24"/>
          <w:szCs w:val="24"/>
          <w:lang w:val="en-GB"/>
        </w:rPr>
        <w:t xml:space="preserve"> </w:t>
      </w:r>
      <w:r w:rsidRPr="00494A34">
        <w:rPr>
          <w:rFonts w:cs="Arial"/>
          <w:b/>
          <w:bCs/>
          <w:sz w:val="24"/>
          <w:szCs w:val="24"/>
          <w:lang w:val="en-GB"/>
        </w:rPr>
        <w:t xml:space="preserve">If vested with a decision-making function, the </w:t>
      </w:r>
      <w:r w:rsidR="00494A34">
        <w:rPr>
          <w:rFonts w:cs="Arial"/>
          <w:b/>
          <w:bCs/>
          <w:sz w:val="24"/>
          <w:szCs w:val="24"/>
          <w:lang w:val="en-GB"/>
        </w:rPr>
        <w:t>E</w:t>
      </w:r>
      <w:r w:rsidRPr="00494A34">
        <w:rPr>
          <w:rFonts w:cs="Arial"/>
          <w:b/>
          <w:bCs/>
          <w:sz w:val="24"/>
          <w:szCs w:val="24"/>
          <w:lang w:val="en-GB"/>
        </w:rPr>
        <w:t xml:space="preserve">quality </w:t>
      </w:r>
      <w:r w:rsidR="00494A34">
        <w:rPr>
          <w:rFonts w:cs="Arial"/>
          <w:b/>
          <w:bCs/>
          <w:sz w:val="24"/>
          <w:szCs w:val="24"/>
          <w:lang w:val="en-GB"/>
        </w:rPr>
        <w:t>B</w:t>
      </w:r>
      <w:r w:rsidRPr="00494A34">
        <w:rPr>
          <w:rFonts w:cs="Arial"/>
          <w:b/>
          <w:bCs/>
          <w:sz w:val="24"/>
          <w:szCs w:val="24"/>
          <w:lang w:val="en-GB"/>
        </w:rPr>
        <w:t>ody is empowered to issue non-legally binding decisions that may include recommendations to solve the discriminatory situation (Commission Rec. 1.1.2 (3) and (5) and ECRI GPR 2 VI. 18.)</w:t>
      </w:r>
    </w:p>
    <w:p w14:paraId="24C8CB9D" w14:textId="77777777" w:rsidR="0085073E" w:rsidRPr="00494A34" w:rsidRDefault="0085073E" w:rsidP="001B7C97">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Yes</w:t>
      </w:r>
    </w:p>
    <w:p w14:paraId="46380B32" w14:textId="77777777" w:rsidR="0085073E" w:rsidRPr="00494A34" w:rsidRDefault="0085073E" w:rsidP="001B7C97">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Partly</w:t>
      </w:r>
    </w:p>
    <w:p w14:paraId="6F1249BD" w14:textId="726163F8" w:rsidR="0085073E" w:rsidRPr="00494A34" w:rsidRDefault="0085073E" w:rsidP="001B7C97">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No</w:t>
      </w:r>
    </w:p>
    <w:p w14:paraId="2BA3C9ED" w14:textId="1B16A084"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2A91A303" w14:textId="1ED66DF8" w:rsidR="00494A34" w:rsidRDefault="00976EA8" w:rsidP="00976EA8">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7D9CE3A0" wp14:editId="06D55ED3">
                <wp:extent cx="5715000" cy="594360"/>
                <wp:effectExtent l="0" t="0" r="0" b="0"/>
                <wp:docPr id="2013455236" name="Text Box 2013455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D5425CB"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9CE3A0" id="Text Box 2013455236" o:spid="_x0000_s104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6LFQIAAP4DAAAOAAAAZHJzL2Uyb0RvYy54bWysU9uO2yAQfa/Uf0C8N3bceHdjxVmlSbaq&#10;tL1I234AxjhGBYYCiZ1+fQeSzUbbt6ovaIaBw5kzh8X9qBU5COclmJpOJzklwnBopdnV9Mf3h3d3&#10;lPjATMsUGFHTo/D0fvn2zWKwlSigB9UKRxDE+GqwNe1DsFWWed4LzfwErDBY7MBpFjB1u6x1bEB0&#10;rbIiz2+yAVxrHXDhPe5uTkW6TPhdJ3j42nVeBKJqitxCWl1am7hmywWrdo7ZXvIzDfYPLDSTBh+9&#10;QG1YYGTv5F9QWnIHHrow4aAz6DrJReoBu5nmr7p56pkVqRcUx9uLTP7/wfIvhyf7zZEwfoARB5ia&#10;8PYR+E9PDKx7ZnZi5RwMvWAtPjyNkmWD9dX5apTaVz6CNMNnaHHIbB8gAY2d01EV7JMgOg7geBFd&#10;jIFw3Cxvp2WeY4ljrZzP3t+kqWSser5tnQ8fBWgSg5o6HGpCZ4dHHyIbVj0fiY95ULJ9kEqlxO2a&#10;tXLkwNAAm9V2tl2lBl4dU4YMNZ2XRZmQDcT7yRtaBjSokrqmd0gTiabtqMbWtCkOTKpTjEyUOcsT&#10;FTlpE8ZmJLKtaVHEy1GuBtojCubgZEj8QBj04H5TMqAZa+p/7ZkTlKhPBkWfT2ez6N6UzMrbAhN3&#10;XWmuK8xwhKppoOQUrkNyfNTDwAqH08mk2wuTM2c0WZLz/CGii6/zdOrl2y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Ap5/osV&#10;AgAA/gMAAA4AAAAAAAAAAAAAAAAALgIAAGRycy9lMm9Eb2MueG1sUEsBAi0AFAAGAAgAAAAhACgs&#10;997YAAAABAEAAA8AAAAAAAAAAAAAAAAAbwQAAGRycy9kb3ducmV2LnhtbFBLBQYAAAAABAAEAPMA&#10;AAB0BQAAAAA=&#10;" fillcolor="#dae4ea" stroked="f">
                <v:textbox>
                  <w:txbxContent>
                    <w:p w14:paraId="6D5425CB"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01814AB3" w14:textId="3C671B70" w:rsidR="0085073E" w:rsidRDefault="0085073E" w:rsidP="0085073E">
      <w:pPr>
        <w:spacing w:before="120"/>
        <w:jc w:val="both"/>
        <w:rPr>
          <w:rFonts w:cs="Arial"/>
          <w:sz w:val="24"/>
          <w:szCs w:val="24"/>
          <w:lang w:val="en-GB"/>
        </w:rPr>
      </w:pPr>
      <w:r>
        <w:rPr>
          <w:rFonts w:cs="Arial"/>
          <w:b/>
          <w:sz w:val="24"/>
          <w:szCs w:val="24"/>
          <w:lang w:val="en-GB"/>
        </w:rPr>
        <w:t>4.3</w:t>
      </w:r>
      <w:r w:rsidRPr="008A716E">
        <w:rPr>
          <w:rFonts w:cs="Arial"/>
          <w:b/>
          <w:sz w:val="24"/>
          <w:szCs w:val="24"/>
          <w:lang w:val="en-GB"/>
        </w:rPr>
        <w:t>.</w:t>
      </w:r>
      <w:r w:rsidRPr="008A716E">
        <w:rPr>
          <w:rFonts w:cs="Arial"/>
          <w:sz w:val="24"/>
          <w:szCs w:val="24"/>
          <w:lang w:val="en-GB"/>
        </w:rPr>
        <w:t xml:space="preserve"> </w:t>
      </w:r>
      <w:r w:rsidRPr="00494A34">
        <w:rPr>
          <w:rFonts w:cs="Arial"/>
          <w:b/>
          <w:bCs/>
          <w:sz w:val="24"/>
          <w:szCs w:val="24"/>
          <w:lang w:val="en-GB"/>
        </w:rPr>
        <w:t xml:space="preserve">Proceedings before the </w:t>
      </w:r>
      <w:r w:rsidR="00494A34">
        <w:rPr>
          <w:rFonts w:cs="Arial"/>
          <w:b/>
          <w:bCs/>
          <w:sz w:val="24"/>
          <w:szCs w:val="24"/>
          <w:lang w:val="en-GB"/>
        </w:rPr>
        <w:t>E</w:t>
      </w:r>
      <w:r w:rsidRPr="00494A34">
        <w:rPr>
          <w:rFonts w:cs="Arial"/>
          <w:b/>
          <w:bCs/>
          <w:sz w:val="24"/>
          <w:szCs w:val="24"/>
          <w:lang w:val="en-GB"/>
        </w:rPr>
        <w:t xml:space="preserve">quality </w:t>
      </w:r>
      <w:r w:rsidR="00494A34">
        <w:rPr>
          <w:rFonts w:cs="Arial"/>
          <w:b/>
          <w:bCs/>
          <w:sz w:val="24"/>
          <w:szCs w:val="24"/>
          <w:lang w:val="en-GB"/>
        </w:rPr>
        <w:t>B</w:t>
      </w:r>
      <w:r w:rsidRPr="00494A34">
        <w:rPr>
          <w:rFonts w:cs="Arial"/>
          <w:b/>
          <w:bCs/>
          <w:sz w:val="24"/>
          <w:szCs w:val="24"/>
          <w:lang w:val="en-GB"/>
        </w:rPr>
        <w:t>ody suspend the time limits for the initiation of court proceedings for the same complaint (ECRI GPR 2 VI. 20.)</w:t>
      </w:r>
    </w:p>
    <w:p w14:paraId="581B5360" w14:textId="77777777" w:rsidR="0085073E" w:rsidRPr="00494A34" w:rsidRDefault="0085073E" w:rsidP="001B7C97">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Yes</w:t>
      </w:r>
    </w:p>
    <w:p w14:paraId="2B5A5E81" w14:textId="310A5557" w:rsidR="0085073E" w:rsidRPr="00494A34" w:rsidRDefault="0085073E" w:rsidP="001B7C97">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No</w:t>
      </w:r>
    </w:p>
    <w:p w14:paraId="44E8572D" w14:textId="3554FDC4" w:rsidR="0085073E" w:rsidRPr="005A1069" w:rsidRDefault="0085073E" w:rsidP="0085073E">
      <w:pPr>
        <w:spacing w:before="120"/>
        <w:ind w:left="720"/>
        <w:jc w:val="both"/>
        <w:rPr>
          <w:rFonts w:cs="Arial"/>
          <w:b/>
          <w:sz w:val="24"/>
          <w:szCs w:val="24"/>
          <w:lang w:val="en-GB"/>
        </w:rPr>
      </w:pPr>
      <w:r w:rsidRPr="005A1069">
        <w:rPr>
          <w:rFonts w:cs="Arial"/>
          <w:b/>
          <w:sz w:val="24"/>
          <w:szCs w:val="24"/>
          <w:lang w:val="en-GB"/>
        </w:rPr>
        <w:t>Explanation/reference:</w:t>
      </w:r>
    </w:p>
    <w:p w14:paraId="539C67FC" w14:textId="5BACCA03" w:rsidR="00494A34" w:rsidRDefault="00976EA8" w:rsidP="00976EA8">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459E42D9" wp14:editId="6377699A">
                <wp:extent cx="5715000" cy="594360"/>
                <wp:effectExtent l="0" t="0" r="0" b="0"/>
                <wp:docPr id="411432577" name="Text Box 4114325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08C17A9"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9E42D9" id="Text Box 411432577" o:spid="_x0000_s104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pB9Fg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Z9cxctRrgrqJxIM4WhI+kAUtIB/OOvJjCX3v/cCFWfmsyXR5+PpNLo3JdPZzYQS&#10;vKxUlxVhJUGVPHB2DNchOT7qYWFFw2l00u2VyYkzmSzJefoQ0cWXeTr1+m2Xz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DYzpB9&#10;FgIAAP4DAAAOAAAAAAAAAAAAAAAAAC4CAABkcnMvZTJvRG9jLnhtbFBLAQItABQABgAIAAAAIQAo&#10;LPfe2AAAAAQBAAAPAAAAAAAAAAAAAAAAAHAEAABkcnMvZG93bnJldi54bWxQSwUGAAAAAAQABADz&#10;AAAAdQUAAAAA&#10;" fillcolor="#dae4ea" stroked="f">
                <v:textbox>
                  <w:txbxContent>
                    <w:p w14:paraId="208C17A9"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0751A4D5" w14:textId="5D87FC85" w:rsidR="0085073E" w:rsidRPr="00FE5315" w:rsidRDefault="0085073E" w:rsidP="00BC1124">
      <w:pPr>
        <w:pStyle w:val="berschrift3"/>
      </w:pPr>
      <w:r w:rsidRPr="00FE5315">
        <w:lastRenderedPageBreak/>
        <w:t xml:space="preserve">In the conditions created by </w:t>
      </w:r>
      <w:r w:rsidR="00494A34" w:rsidRPr="00FE5315">
        <w:t>E</w:t>
      </w:r>
      <w:r w:rsidRPr="00FE5315">
        <w:t xml:space="preserve">quality </w:t>
      </w:r>
      <w:r w:rsidR="00494A34" w:rsidRPr="00FE5315">
        <w:t>B</w:t>
      </w:r>
      <w:r w:rsidRPr="00FE5315">
        <w:t>odies:</w:t>
      </w:r>
    </w:p>
    <w:p w14:paraId="622D2F8E" w14:textId="5B80F71C" w:rsidR="0085073E" w:rsidRDefault="0085073E" w:rsidP="0085073E">
      <w:pPr>
        <w:spacing w:before="120"/>
        <w:jc w:val="both"/>
        <w:rPr>
          <w:rFonts w:cs="Arial"/>
          <w:sz w:val="24"/>
          <w:szCs w:val="24"/>
          <w:lang w:val="en-GB"/>
        </w:rPr>
      </w:pPr>
      <w:r>
        <w:rPr>
          <w:rFonts w:cs="Arial"/>
          <w:b/>
          <w:sz w:val="24"/>
          <w:szCs w:val="24"/>
          <w:lang w:val="en-GB"/>
        </w:rPr>
        <w:t>4.4</w:t>
      </w:r>
      <w:r w:rsidRPr="008A716E">
        <w:rPr>
          <w:rFonts w:cs="Arial"/>
          <w:b/>
          <w:sz w:val="24"/>
          <w:szCs w:val="24"/>
          <w:lang w:val="en-GB"/>
        </w:rPr>
        <w:t>.</w:t>
      </w:r>
      <w:r w:rsidRPr="008A716E">
        <w:rPr>
          <w:rFonts w:cs="Arial"/>
          <w:sz w:val="24"/>
          <w:szCs w:val="24"/>
          <w:lang w:val="en-GB"/>
        </w:rPr>
        <w:t xml:space="preserve"> </w:t>
      </w:r>
      <w:r w:rsidRPr="00494A34">
        <w:rPr>
          <w:rFonts w:cs="Arial"/>
          <w:b/>
          <w:bCs/>
          <w:sz w:val="24"/>
          <w:szCs w:val="24"/>
          <w:lang w:val="en-GB"/>
        </w:rPr>
        <w:t xml:space="preserve">The </w:t>
      </w:r>
      <w:r w:rsidR="00494A34" w:rsidRPr="00494A34">
        <w:rPr>
          <w:rFonts w:cs="Arial"/>
          <w:b/>
          <w:bCs/>
          <w:sz w:val="24"/>
          <w:szCs w:val="24"/>
          <w:lang w:val="en-GB"/>
        </w:rPr>
        <w:t>E</w:t>
      </w:r>
      <w:r w:rsidRPr="00494A34">
        <w:rPr>
          <w:rFonts w:cs="Arial"/>
          <w:b/>
          <w:bCs/>
          <w:sz w:val="24"/>
          <w:szCs w:val="24"/>
          <w:lang w:val="en-GB"/>
        </w:rPr>
        <w:t xml:space="preserve">quality </w:t>
      </w:r>
      <w:r w:rsidR="00494A34" w:rsidRPr="00494A34">
        <w:rPr>
          <w:rFonts w:cs="Arial"/>
          <w:b/>
          <w:bCs/>
          <w:sz w:val="24"/>
          <w:szCs w:val="24"/>
          <w:lang w:val="en-GB"/>
        </w:rPr>
        <w:t>B</w:t>
      </w:r>
      <w:r w:rsidRPr="00494A34">
        <w:rPr>
          <w:rFonts w:cs="Arial"/>
          <w:b/>
          <w:bCs/>
          <w:sz w:val="24"/>
          <w:szCs w:val="24"/>
          <w:lang w:val="en-GB"/>
        </w:rPr>
        <w:t>ody ensures follow-up of the implementation of its decisions (Commission Rec. 1.1.2 (3) and ECRI GPR 2 VI. 17-18.)</w:t>
      </w:r>
    </w:p>
    <w:p w14:paraId="7A8652EB" w14:textId="77777777" w:rsidR="0085073E" w:rsidRPr="0046725C" w:rsidRDefault="0085073E" w:rsidP="001B7C97">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Yes</w:t>
      </w:r>
    </w:p>
    <w:p w14:paraId="0E27F6A3" w14:textId="77777777" w:rsidR="0085073E" w:rsidRPr="0046725C" w:rsidRDefault="0085073E" w:rsidP="001B7C97">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No</w:t>
      </w:r>
    </w:p>
    <w:p w14:paraId="2E2D8908" w14:textId="601A9142"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4B7BBE2C" w14:textId="24CBC693" w:rsidR="0046725C" w:rsidRPr="00B4232E" w:rsidRDefault="00976EA8" w:rsidP="00976EA8">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474F6681" wp14:editId="4C1C43D2">
                <wp:extent cx="5715000" cy="594360"/>
                <wp:effectExtent l="0" t="0" r="0" b="0"/>
                <wp:docPr id="259719888" name="Text Box 2597198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6436E8F"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4F6681" id="Text Box 259719888" o:spid="_x0000_s105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wrTFQIAAP4DAAAOAAAAZHJzL2Uyb0RvYy54bWysU9uO2yAQfa/Uf0C8N3ZSe3djxVmlSbaq&#10;tL1I234AxjhGBYYCiZ1+fQeSzUbbt6ovaIaBw5kzh8X9qBU5COclmJpOJzklwnBopdnV9Mf3h3d3&#10;lPjATMsUGFHTo/D0fvn2zWKwlZhBD6oVjiCI8dVga9qHYKss87wXmvkJWGGw2IHTLGDqdlnr2IDo&#10;WmWzPL/JBnCtdcCF97i7ORXpMuF3neDha9d5EYiqKXILaXVpbeKaLRes2jlme8nPNNg/sNBMGnz0&#10;ArVhgZG9k39BackdeOjChIPOoOskF6kH7Gaav+rmqWdWpF5QHG8vMvn/B8u/HJ7sN0fC+AFGHGBq&#10;wttH4D89MbDumdmJlXMw9IK1+PA0SpYN1lfnq1FqX/kI0gyfocUhs32ABDR2TkdVsE+C6DiA40V0&#10;MQbCcbO8nZZ5jiWOtXJevL9JU8lY9XzbOh8+CtAkBjV1ONSEzg6PPkQ2rHo+Eh/zoGT7IJVKids1&#10;a+XIgaEBNqttsV2lBl4dU4YMNZ2XszIhG4j3kze0DGhQJXVN75AmEk3bUY2taVMcmFSnGJkoc5Yn&#10;KnLSJozNSGRb01kRL0e5GmiPKJiDkyHxA2HQg/tNyYBmrKn/tWdOUKI+GRR9Pi2K6N6UFOXtDBN3&#10;XWmuK8xwhKppoOQUrkNyfNTDwAqH08mk2wuTM2c0WZLz/CGii6/zdOrl2y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CXDCtMV&#10;AgAA/gMAAA4AAAAAAAAAAAAAAAAALgIAAGRycy9lMm9Eb2MueG1sUEsBAi0AFAAGAAgAAAAhACgs&#10;997YAAAABAEAAA8AAAAAAAAAAAAAAAAAbwQAAGRycy9kb3ducmV2LnhtbFBLBQYAAAAABAAEAPMA&#10;AAB0BQAAAAA=&#10;" fillcolor="#dae4ea" stroked="f">
                <v:textbox>
                  <w:txbxContent>
                    <w:p w14:paraId="76436E8F"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7AC60D1F" w14:textId="67843A21" w:rsidR="0085073E" w:rsidRPr="0046725C" w:rsidRDefault="0085073E" w:rsidP="0085073E">
      <w:pPr>
        <w:spacing w:before="120"/>
        <w:jc w:val="both"/>
        <w:rPr>
          <w:rFonts w:cs="Arial"/>
          <w:b/>
          <w:sz w:val="24"/>
          <w:szCs w:val="24"/>
          <w:lang w:val="en-GB"/>
        </w:rPr>
      </w:pPr>
      <w:r w:rsidRPr="0046725C">
        <w:rPr>
          <w:rFonts w:cs="Arial"/>
          <w:b/>
          <w:sz w:val="24"/>
          <w:szCs w:val="24"/>
          <w:lang w:val="en-GB"/>
        </w:rPr>
        <w:t xml:space="preserve">4.5. If the </w:t>
      </w:r>
      <w:r w:rsidR="0046725C">
        <w:rPr>
          <w:rFonts w:cs="Arial"/>
          <w:b/>
          <w:sz w:val="24"/>
          <w:szCs w:val="24"/>
          <w:lang w:val="en-GB"/>
        </w:rPr>
        <w:t>E</w:t>
      </w:r>
      <w:r w:rsidRPr="0046725C">
        <w:rPr>
          <w:rFonts w:cs="Arial"/>
          <w:b/>
          <w:sz w:val="24"/>
          <w:szCs w:val="24"/>
          <w:lang w:val="en-GB"/>
        </w:rPr>
        <w:t xml:space="preserve">quality </w:t>
      </w:r>
      <w:r w:rsidR="0046725C">
        <w:rPr>
          <w:rFonts w:cs="Arial"/>
          <w:b/>
          <w:sz w:val="24"/>
          <w:szCs w:val="24"/>
          <w:lang w:val="en-GB"/>
        </w:rPr>
        <w:t>B</w:t>
      </w:r>
      <w:r w:rsidRPr="0046725C">
        <w:rPr>
          <w:rFonts w:cs="Arial"/>
          <w:b/>
          <w:sz w:val="24"/>
          <w:szCs w:val="24"/>
          <w:lang w:val="en-GB"/>
        </w:rPr>
        <w:t>ody combines decision-making and other independent assistance functions, different staff and structures are responsible for each function and adequate resources are provided for each function to be effectively implemented (ECRI GPR 2 III. 11.)</w:t>
      </w:r>
    </w:p>
    <w:p w14:paraId="1AF24BF6" w14:textId="77777777" w:rsidR="0085073E" w:rsidRPr="0046725C" w:rsidRDefault="0085073E" w:rsidP="001B7C97">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Yes</w:t>
      </w:r>
    </w:p>
    <w:p w14:paraId="5C58CCD8" w14:textId="77777777" w:rsidR="0085073E" w:rsidRPr="0046725C" w:rsidRDefault="0085073E" w:rsidP="001B7C97">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Partly</w:t>
      </w:r>
    </w:p>
    <w:p w14:paraId="55B76850" w14:textId="77777777" w:rsidR="0085073E" w:rsidRPr="0046725C" w:rsidRDefault="0085073E" w:rsidP="001B7C97">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No</w:t>
      </w:r>
    </w:p>
    <w:p w14:paraId="7829A9D7" w14:textId="762B5C12"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610C8BCA" w14:textId="33994CD6" w:rsidR="0085073E" w:rsidRPr="00B4232E" w:rsidRDefault="00976EA8" w:rsidP="00976EA8">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1B25887C" wp14:editId="09F1AF41">
                <wp:extent cx="5715000" cy="594360"/>
                <wp:effectExtent l="0" t="0" r="0" b="0"/>
                <wp:docPr id="94965339" name="Text Box 94965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8782110"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25887C" id="Text Box 94965339" o:spid="_x0000_s105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GQl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IROF6JcFdRHEgzhZEj6QBS0gL8568mMJfe/9gIVZ+aTJdHn4+k0ujcl09nthBK8&#10;rlTXFWElQZU8cHYK1yE5PuphYUXDaXTS7YXJmTOZLMl5/hDRxdd5OvXybZ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Pd0ZCUV&#10;AgAA/gMAAA4AAAAAAAAAAAAAAAAALgIAAGRycy9lMm9Eb2MueG1sUEsBAi0AFAAGAAgAAAAhACgs&#10;997YAAAABAEAAA8AAAAAAAAAAAAAAAAAbwQAAGRycy9kb3ducmV2LnhtbFBLBQYAAAAABAAEAPMA&#10;AAB0BQAAAAA=&#10;" fillcolor="#dae4ea" stroked="f">
                <v:textbox>
                  <w:txbxContent>
                    <w:p w14:paraId="78782110"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10242390" w14:textId="4480DA59" w:rsidR="0085073E" w:rsidRPr="00976EA8" w:rsidRDefault="0085073E" w:rsidP="00976EA8">
      <w:pPr>
        <w:pStyle w:val="berschrift2"/>
        <w:numPr>
          <w:ilvl w:val="0"/>
          <w:numId w:val="5"/>
        </w:numPr>
        <w:rPr>
          <w:lang w:val="en-GB"/>
        </w:rPr>
      </w:pPr>
      <w:bookmarkStart w:id="29" w:name="_Toc153374823"/>
      <w:r w:rsidRPr="008A716E">
        <w:rPr>
          <w:lang w:val="en-GB"/>
        </w:rPr>
        <w:t>Independent surveys and reports (data collection)</w:t>
      </w:r>
      <w:bookmarkEnd w:id="29"/>
    </w:p>
    <w:p w14:paraId="5574F57F" w14:textId="16857392" w:rsidR="0085073E" w:rsidRPr="007E76A7" w:rsidRDefault="0085073E" w:rsidP="00BC1124">
      <w:pPr>
        <w:pStyle w:val="berschrift3"/>
      </w:pPr>
      <w:r w:rsidRPr="007E76A7">
        <w:t xml:space="preserve">In the conditions created for </w:t>
      </w:r>
      <w:r w:rsidR="00EC0C21" w:rsidRPr="007E76A7">
        <w:t>E</w:t>
      </w:r>
      <w:r w:rsidRPr="007E76A7">
        <w:t xml:space="preserve">quality </w:t>
      </w:r>
      <w:r w:rsidR="00EC0C21" w:rsidRPr="007E76A7">
        <w:t>B</w:t>
      </w:r>
      <w:r w:rsidRPr="007E76A7">
        <w:t>odies:</w:t>
      </w:r>
    </w:p>
    <w:p w14:paraId="02FAED18" w14:textId="72D1AD49" w:rsidR="0085073E" w:rsidRDefault="0085073E" w:rsidP="0085073E">
      <w:pPr>
        <w:spacing w:before="120"/>
        <w:jc w:val="both"/>
        <w:rPr>
          <w:rFonts w:cs="Arial"/>
          <w:sz w:val="24"/>
          <w:szCs w:val="24"/>
          <w:lang w:val="en-GB"/>
        </w:rPr>
      </w:pPr>
      <w:r>
        <w:rPr>
          <w:rFonts w:cs="Arial"/>
          <w:b/>
          <w:sz w:val="24"/>
          <w:szCs w:val="24"/>
          <w:lang w:val="en-GB"/>
        </w:rPr>
        <w:t>5.1</w:t>
      </w:r>
      <w:r w:rsidRPr="00DC69FE">
        <w:rPr>
          <w:rFonts w:cs="Arial"/>
          <w:b/>
          <w:sz w:val="24"/>
          <w:szCs w:val="24"/>
          <w:lang w:val="en-GB"/>
        </w:rPr>
        <w:t xml:space="preserve">. The </w:t>
      </w:r>
      <w:r w:rsidR="00EC0C21" w:rsidRPr="00DC69FE">
        <w:rPr>
          <w:rFonts w:cs="Arial"/>
          <w:b/>
          <w:sz w:val="24"/>
          <w:szCs w:val="24"/>
          <w:lang w:val="en-GB"/>
        </w:rPr>
        <w:t>E</w:t>
      </w:r>
      <w:r w:rsidRPr="00DC69FE">
        <w:rPr>
          <w:rFonts w:cs="Arial"/>
          <w:b/>
          <w:sz w:val="24"/>
          <w:szCs w:val="24"/>
          <w:lang w:val="en-GB"/>
        </w:rPr>
        <w:t xml:space="preserve">quality </w:t>
      </w:r>
      <w:r w:rsidR="00EC0C21" w:rsidRPr="00DC69FE">
        <w:rPr>
          <w:rFonts w:cs="Arial"/>
          <w:b/>
          <w:sz w:val="24"/>
          <w:szCs w:val="24"/>
          <w:lang w:val="en-GB"/>
        </w:rPr>
        <w:t>B</w:t>
      </w:r>
      <w:r w:rsidRPr="00DC69FE">
        <w:rPr>
          <w:rFonts w:cs="Arial"/>
          <w:b/>
          <w:sz w:val="24"/>
          <w:szCs w:val="24"/>
          <w:lang w:val="en-GB"/>
        </w:rPr>
        <w:t>ody is accorded competences to conduct surveys and pursue research activities.</w:t>
      </w:r>
      <w:r>
        <w:rPr>
          <w:rFonts w:cs="Arial"/>
          <w:sz w:val="24"/>
          <w:szCs w:val="24"/>
          <w:lang w:val="en-GB"/>
        </w:rPr>
        <w:t xml:space="preserve"> </w:t>
      </w:r>
    </w:p>
    <w:p w14:paraId="6F667108" w14:textId="77777777" w:rsidR="0085073E" w:rsidRPr="00DC69FE" w:rsidRDefault="0085073E" w:rsidP="001B7C97">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Yes</w:t>
      </w:r>
    </w:p>
    <w:p w14:paraId="480B2C68" w14:textId="77777777" w:rsidR="0085073E" w:rsidRPr="00DC69FE" w:rsidRDefault="0085073E" w:rsidP="001B7C97">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No</w:t>
      </w:r>
    </w:p>
    <w:p w14:paraId="6FB35CEF" w14:textId="5B1BC05A"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5267E5B4" w14:textId="262507B9" w:rsidR="0085073E" w:rsidRPr="00B4232E" w:rsidRDefault="00976EA8" w:rsidP="00976EA8">
      <w:pPr>
        <w:spacing w:before="120"/>
        <w:jc w:val="both"/>
        <w:rPr>
          <w:rFonts w:cs="Arial"/>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75A60518" wp14:editId="7D1E4F18">
                <wp:extent cx="5715000" cy="594360"/>
                <wp:effectExtent l="0" t="0" r="0" b="0"/>
                <wp:docPr id="1327517654" name="Text Box 13275176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2AF322F"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A60518" id="Text Box 1327517654" o:spid="_x0000_s105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qbk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65JN5vBzlqqB+IsEQToakD0RBC/ibs57MWHL/6yBQcWY+WRJ9MZ5Oo3tTMp3dTC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MCqpuQV&#10;AgAA/gMAAA4AAAAAAAAAAAAAAAAALgIAAGRycy9lMm9Eb2MueG1sUEsBAi0AFAAGAAgAAAAhACgs&#10;997YAAAABAEAAA8AAAAAAAAAAAAAAAAAbwQAAGRycy9kb3ducmV2LnhtbFBLBQYAAAAABAAEAPMA&#10;AAB0BQAAAAA=&#10;" fillcolor="#dae4ea" stroked="f">
                <v:textbox>
                  <w:txbxContent>
                    <w:p w14:paraId="52AF322F"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76E4141D" w14:textId="3AF5DE8C" w:rsidR="0085073E" w:rsidRPr="007E76A7" w:rsidRDefault="0085073E" w:rsidP="00BC1124">
      <w:pPr>
        <w:pStyle w:val="berschrift3"/>
      </w:pPr>
      <w:r w:rsidRPr="007E76A7">
        <w:t xml:space="preserve">In the conditions created by </w:t>
      </w:r>
      <w:r w:rsidR="00DC69FE" w:rsidRPr="007E76A7">
        <w:t>E</w:t>
      </w:r>
      <w:r w:rsidRPr="007E76A7">
        <w:t xml:space="preserve">quality </w:t>
      </w:r>
      <w:r w:rsidR="00DC69FE" w:rsidRPr="007E76A7">
        <w:t>B</w:t>
      </w:r>
      <w:r w:rsidRPr="007E76A7">
        <w:t>odies:</w:t>
      </w:r>
    </w:p>
    <w:p w14:paraId="26E481B1" w14:textId="17718126" w:rsidR="0085073E" w:rsidRDefault="0085073E" w:rsidP="0085073E">
      <w:pPr>
        <w:spacing w:before="120"/>
        <w:jc w:val="both"/>
        <w:rPr>
          <w:rFonts w:cs="Arial"/>
          <w:sz w:val="24"/>
          <w:szCs w:val="24"/>
          <w:lang w:val="en-GB"/>
        </w:rPr>
      </w:pPr>
      <w:r w:rsidRPr="008A716E">
        <w:rPr>
          <w:rFonts w:cs="Arial"/>
          <w:b/>
          <w:sz w:val="24"/>
          <w:szCs w:val="24"/>
          <w:lang w:val="en-GB"/>
        </w:rPr>
        <w:t>5.</w:t>
      </w:r>
      <w:r>
        <w:rPr>
          <w:rFonts w:cs="Arial"/>
          <w:b/>
          <w:sz w:val="24"/>
          <w:szCs w:val="24"/>
          <w:lang w:val="en-GB"/>
        </w:rPr>
        <w:t>2</w:t>
      </w:r>
      <w:r w:rsidRPr="008A716E">
        <w:rPr>
          <w:rFonts w:cs="Arial"/>
          <w:b/>
          <w:sz w:val="24"/>
          <w:szCs w:val="24"/>
          <w:lang w:val="en-GB"/>
        </w:rPr>
        <w:t>.</w:t>
      </w:r>
      <w:r w:rsidRPr="008A716E">
        <w:rPr>
          <w:rFonts w:cs="Arial"/>
          <w:sz w:val="24"/>
          <w:szCs w:val="24"/>
          <w:lang w:val="en-GB"/>
        </w:rPr>
        <w:t xml:space="preserve"> </w:t>
      </w:r>
      <w:r w:rsidRPr="00DC69FE">
        <w:rPr>
          <w:rFonts w:cs="Arial"/>
          <w:b/>
          <w:bCs/>
          <w:sz w:val="24"/>
          <w:szCs w:val="24"/>
          <w:lang w:val="en-GB"/>
        </w:rPr>
        <w:t xml:space="preserve">The </w:t>
      </w:r>
      <w:r w:rsidR="00DC69FE" w:rsidRPr="00DC69FE">
        <w:rPr>
          <w:rFonts w:cs="Arial"/>
          <w:b/>
          <w:bCs/>
          <w:sz w:val="24"/>
          <w:szCs w:val="24"/>
          <w:lang w:val="en-GB"/>
        </w:rPr>
        <w:t>E</w:t>
      </w:r>
      <w:r w:rsidRPr="00DC69FE">
        <w:rPr>
          <w:rFonts w:cs="Arial"/>
          <w:b/>
          <w:bCs/>
          <w:sz w:val="24"/>
          <w:szCs w:val="24"/>
          <w:lang w:val="en-GB"/>
        </w:rPr>
        <w:t xml:space="preserve">quality </w:t>
      </w:r>
      <w:r w:rsidR="00DC69FE" w:rsidRPr="00DC69FE">
        <w:rPr>
          <w:rFonts w:cs="Arial"/>
          <w:b/>
          <w:bCs/>
          <w:sz w:val="24"/>
          <w:szCs w:val="24"/>
          <w:lang w:val="en-GB"/>
        </w:rPr>
        <w:t>B</w:t>
      </w:r>
      <w:r w:rsidRPr="00DC69FE">
        <w:rPr>
          <w:rFonts w:cs="Arial"/>
          <w:b/>
          <w:bCs/>
          <w:sz w:val="24"/>
          <w:szCs w:val="24"/>
          <w:lang w:val="en-GB"/>
        </w:rPr>
        <w:t>ody regularly conducts surveys yielding equality data across all areas and all grounds covered by its mandate as defined in 1.2. and 1.3. above with their results published (Commission Rec. 1.1.2 (7) and ECRI GPR 2 IV.)</w:t>
      </w:r>
    </w:p>
    <w:p w14:paraId="27501F2C" w14:textId="77777777" w:rsidR="0085073E" w:rsidRPr="00F0145A" w:rsidRDefault="0085073E" w:rsidP="001B7C97">
      <w:pPr>
        <w:pStyle w:val="Listenabsatz"/>
        <w:numPr>
          <w:ilvl w:val="0"/>
          <w:numId w:val="37"/>
        </w:numPr>
        <w:spacing w:before="120"/>
        <w:contextualSpacing w:val="0"/>
        <w:jc w:val="both"/>
        <w:rPr>
          <w:rFonts w:cs="Arial"/>
          <w:bCs/>
          <w:sz w:val="24"/>
          <w:szCs w:val="24"/>
          <w:lang w:val="en-GB"/>
        </w:rPr>
      </w:pPr>
      <w:r w:rsidRPr="00F0145A">
        <w:rPr>
          <w:rFonts w:cs="Arial"/>
          <w:bCs/>
          <w:sz w:val="24"/>
          <w:szCs w:val="24"/>
          <w:lang w:val="en-GB"/>
        </w:rPr>
        <w:t>Yes</w:t>
      </w:r>
    </w:p>
    <w:p w14:paraId="47C8937B" w14:textId="744B3A36" w:rsidR="0085073E" w:rsidRPr="00F0145A" w:rsidRDefault="0085073E" w:rsidP="001B7C97">
      <w:pPr>
        <w:pStyle w:val="Listenabsatz"/>
        <w:numPr>
          <w:ilvl w:val="0"/>
          <w:numId w:val="37"/>
        </w:numPr>
        <w:spacing w:before="120"/>
        <w:contextualSpacing w:val="0"/>
        <w:jc w:val="both"/>
        <w:rPr>
          <w:rFonts w:cs="Arial"/>
          <w:bCs/>
          <w:sz w:val="24"/>
          <w:szCs w:val="24"/>
          <w:lang w:val="en-GB"/>
        </w:rPr>
      </w:pPr>
      <w:r w:rsidRPr="00F0145A">
        <w:rPr>
          <w:rFonts w:cs="Arial"/>
          <w:bCs/>
          <w:sz w:val="24"/>
          <w:szCs w:val="24"/>
          <w:lang w:val="en-GB"/>
        </w:rPr>
        <w:t xml:space="preserve">No </w:t>
      </w:r>
    </w:p>
    <w:p w14:paraId="74CEADDF" w14:textId="1E26A2BB"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2ADD7E5F" w14:textId="0C028F46" w:rsidR="00F0145A" w:rsidRDefault="00976EA8" w:rsidP="0085073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93F39B5" wp14:editId="6995C751">
                <wp:extent cx="5715000" cy="594360"/>
                <wp:effectExtent l="0" t="0" r="0" b="0"/>
                <wp:docPr id="960030368" name="Text Box 9600303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9FD0DAD"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3F39B5" id="Text Box 960030368" o:spid="_x0000_s105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cgS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JPbeDnKVUF9JMEQToakD0RBC/ibs57MWHL/ay9QcWY+WRJ9Pp5Oo3tTMp3dTijB&#10;60p1XRFWElTJA2encB2S46MeFlY0nEYn3V6YnDmTyZKc5w8RXXydp1Mv33b5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BIdyBIV&#10;AgAA/gMAAA4AAAAAAAAAAAAAAAAALgIAAGRycy9lMm9Eb2MueG1sUEsBAi0AFAAGAAgAAAAhACgs&#10;997YAAAABAEAAA8AAAAAAAAAAAAAAAAAbwQAAGRycy9kb3ducmV2LnhtbFBLBQYAAAAABAAEAPMA&#10;AAB0BQAAAAA=&#10;" fillcolor="#dae4ea" stroked="f">
                <v:textbox>
                  <w:txbxContent>
                    <w:p w14:paraId="49FD0DAD"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579E02FA" w14:textId="18DB29C1" w:rsidR="0085073E" w:rsidRDefault="0085073E" w:rsidP="0085073E">
      <w:pPr>
        <w:spacing w:before="120"/>
        <w:jc w:val="both"/>
        <w:rPr>
          <w:rFonts w:cs="Arial"/>
          <w:sz w:val="24"/>
          <w:szCs w:val="24"/>
          <w:lang w:val="en-GB"/>
        </w:rPr>
      </w:pPr>
      <w:r w:rsidRPr="008A716E">
        <w:rPr>
          <w:rFonts w:cs="Arial"/>
          <w:b/>
          <w:sz w:val="24"/>
          <w:szCs w:val="24"/>
          <w:lang w:val="en-GB"/>
        </w:rPr>
        <w:t>5.</w:t>
      </w:r>
      <w:r>
        <w:rPr>
          <w:rFonts w:cs="Arial"/>
          <w:b/>
          <w:sz w:val="24"/>
          <w:szCs w:val="24"/>
          <w:lang w:val="en-GB"/>
        </w:rPr>
        <w:t>3</w:t>
      </w:r>
      <w:r w:rsidRPr="008A716E">
        <w:rPr>
          <w:rFonts w:cs="Arial"/>
          <w:b/>
          <w:sz w:val="24"/>
          <w:szCs w:val="24"/>
          <w:lang w:val="en-GB"/>
        </w:rPr>
        <w:t>.</w:t>
      </w:r>
      <w:r w:rsidRPr="008A716E">
        <w:rPr>
          <w:rFonts w:cs="Arial"/>
          <w:sz w:val="24"/>
          <w:szCs w:val="24"/>
          <w:lang w:val="en-GB"/>
        </w:rPr>
        <w:t xml:space="preserve"> </w:t>
      </w:r>
      <w:r w:rsidRPr="00F0145A">
        <w:rPr>
          <w:rFonts w:cs="Arial"/>
          <w:b/>
          <w:bCs/>
          <w:sz w:val="24"/>
          <w:szCs w:val="24"/>
          <w:lang w:val="en-GB"/>
        </w:rPr>
        <w:t xml:space="preserve">The </w:t>
      </w:r>
      <w:r w:rsidR="004F3DE7" w:rsidRPr="00F0145A">
        <w:rPr>
          <w:rFonts w:cs="Arial"/>
          <w:b/>
          <w:bCs/>
          <w:sz w:val="24"/>
          <w:szCs w:val="24"/>
          <w:lang w:val="en-GB"/>
        </w:rPr>
        <w:t>E</w:t>
      </w:r>
      <w:r w:rsidRPr="00F0145A">
        <w:rPr>
          <w:rFonts w:cs="Arial"/>
          <w:b/>
          <w:bCs/>
          <w:sz w:val="24"/>
          <w:szCs w:val="24"/>
          <w:lang w:val="en-GB"/>
        </w:rPr>
        <w:t xml:space="preserve">quality </w:t>
      </w:r>
      <w:r w:rsidR="004F3DE7" w:rsidRPr="00F0145A">
        <w:rPr>
          <w:rFonts w:cs="Arial"/>
          <w:b/>
          <w:bCs/>
          <w:sz w:val="24"/>
          <w:szCs w:val="24"/>
          <w:lang w:val="en-GB"/>
        </w:rPr>
        <w:t>B</w:t>
      </w:r>
      <w:r w:rsidRPr="00F0145A">
        <w:rPr>
          <w:rFonts w:cs="Arial"/>
          <w:b/>
          <w:bCs/>
          <w:sz w:val="24"/>
          <w:szCs w:val="24"/>
          <w:lang w:val="en-GB"/>
        </w:rPr>
        <w:t>ody regularly conducts research into issues of equality and discrimination across all areas and all grounds covered by its mandate as defined in 1.2. and 1.3. above with their results published (Commission Rec. 1.1.2 (8)-(9) and ECRI GPR 2 IV.)</w:t>
      </w:r>
    </w:p>
    <w:p w14:paraId="677488EE" w14:textId="77777777" w:rsidR="0085073E" w:rsidRPr="00F0145A" w:rsidRDefault="0085073E" w:rsidP="001B7C97">
      <w:pPr>
        <w:pStyle w:val="Listenabsatz"/>
        <w:numPr>
          <w:ilvl w:val="0"/>
          <w:numId w:val="36"/>
        </w:numPr>
        <w:spacing w:before="120"/>
        <w:contextualSpacing w:val="0"/>
        <w:jc w:val="both"/>
        <w:rPr>
          <w:rFonts w:cs="Arial"/>
          <w:bCs/>
          <w:sz w:val="24"/>
          <w:szCs w:val="24"/>
          <w:lang w:val="en-GB"/>
        </w:rPr>
      </w:pPr>
      <w:r w:rsidRPr="00F0145A">
        <w:rPr>
          <w:rFonts w:cs="Arial"/>
          <w:bCs/>
          <w:sz w:val="24"/>
          <w:szCs w:val="24"/>
          <w:lang w:val="en-GB"/>
        </w:rPr>
        <w:t>Yes</w:t>
      </w:r>
    </w:p>
    <w:p w14:paraId="7CB61116" w14:textId="77777777" w:rsidR="0085073E" w:rsidRPr="00F0145A" w:rsidRDefault="0085073E" w:rsidP="001B7C97">
      <w:pPr>
        <w:pStyle w:val="Listenabsatz"/>
        <w:numPr>
          <w:ilvl w:val="0"/>
          <w:numId w:val="36"/>
        </w:numPr>
        <w:spacing w:before="120"/>
        <w:contextualSpacing w:val="0"/>
        <w:jc w:val="both"/>
        <w:rPr>
          <w:rFonts w:cs="Arial"/>
          <w:bCs/>
          <w:sz w:val="24"/>
          <w:szCs w:val="24"/>
          <w:lang w:val="en-GB"/>
        </w:rPr>
      </w:pPr>
      <w:r w:rsidRPr="00F0145A">
        <w:rPr>
          <w:rFonts w:cs="Arial"/>
          <w:bCs/>
          <w:sz w:val="24"/>
          <w:szCs w:val="24"/>
          <w:lang w:val="en-GB"/>
        </w:rPr>
        <w:t>No</w:t>
      </w:r>
    </w:p>
    <w:p w14:paraId="6FBA7825" w14:textId="77777777"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2FD39080" w14:textId="136F49B9" w:rsidR="0085073E" w:rsidRPr="00B4232E" w:rsidRDefault="00976EA8" w:rsidP="00976EA8">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F6BFEDF" wp14:editId="5D1D817C">
                <wp:extent cx="5715000" cy="594360"/>
                <wp:effectExtent l="0" t="0" r="0" b="0"/>
                <wp:docPr id="156204783" name="Text Box 1562047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2E249F8" w14:textId="77777777" w:rsidR="00976EA8" w:rsidRPr="00D55FF5" w:rsidRDefault="00976EA8" w:rsidP="00976EA8">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6BFEDF" id="Text Box 156204783" o:spid="_x0000_s105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NiFQIAAP4DAAAOAAAAZHJzL2Uyb0RvYy54bWysU9uO2jAQfa/Uf7D8XhIo7EJEWFFgq0rb&#10;i7TtBziOQ6w6HndsSLZf37FhWbR9q/pizXjs4zNnjpd3Q2fYUaHXYEs+HuWcKSuh1nZf8h/f79/N&#10;OfNB2FoYsKrkT8rzu9XbN8veFWoCLZhaISMQ64velbwNwRVZ5mWrOuFH4JSlYgPYiUAp7rMaRU/o&#10;nckmeX6T9YC1Q5DKe9rdnop8lfCbRsnwtWm8CsyUnLiFtGJaq7hmq6Uo9ihcq+WZhvgHFp3Qlh69&#10;QG1FEOyA+i+oTksED00YSegyaBotVeqBuhnnr7p5bIVTqRcSx7uLTP7/wcovx0f3DVkYPsBAA0xN&#10;ePcA8qdnFjatsHu1RoS+VaKmh8dRsqx3vjhfjVL7wkeQqv8MNQ1ZHAIkoKHBLqpCfTJCpwE8XURX&#10;Q2CSNme341meU0lSbbaYvr9JU8lE8XzboQ8fFXQsBiVHGmpCF8cHHyIbUTwfiY95MLq+18akBPfV&#10;xiA7CjLAdr2b7tapgVfHjGV9yRezySwhW4j3kzc6HcigRnclnxNNIpq2oxo7W6c4CG1OMTEx9ixP&#10;VOSkTRiqgem65JN5vBzlqqB+IsEQToakD0RBC/ibs57MWHL/6yBQcWY+WRJ9MZ5Oo3tTMp3dTi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u342IV&#10;AgAA/gMAAA4AAAAAAAAAAAAAAAAALgIAAGRycy9lMm9Eb2MueG1sUEsBAi0AFAAGAAgAAAAhACgs&#10;997YAAAABAEAAA8AAAAAAAAAAAAAAAAAbwQAAGRycy9kb3ducmV2LnhtbFBLBQYAAAAABAAEAPMA&#10;AAB0BQAAAAA=&#10;" fillcolor="#dae4ea" stroked="f">
                <v:textbox>
                  <w:txbxContent>
                    <w:p w14:paraId="62E249F8" w14:textId="77777777" w:rsidR="00976EA8" w:rsidRPr="00D55FF5" w:rsidRDefault="00976EA8" w:rsidP="00976EA8">
                      <w:pPr>
                        <w:rPr>
                          <w:sz w:val="24"/>
                          <w:szCs w:val="24"/>
                        </w:rPr>
                      </w:pPr>
                      <w:r w:rsidRPr="00D55FF5">
                        <w:rPr>
                          <w:sz w:val="24"/>
                          <w:szCs w:val="24"/>
                        </w:rPr>
                        <w:t>Insert explanation/reference here.</w:t>
                      </w:r>
                    </w:p>
                  </w:txbxContent>
                </v:textbox>
                <w10:anchorlock/>
              </v:shape>
            </w:pict>
          </mc:Fallback>
        </mc:AlternateContent>
      </w:r>
    </w:p>
    <w:p w14:paraId="625B5172" w14:textId="30A475F3" w:rsidR="0085073E" w:rsidRPr="008A716E" w:rsidRDefault="0085073E" w:rsidP="007E76A7">
      <w:pPr>
        <w:pStyle w:val="berschrift2"/>
        <w:numPr>
          <w:ilvl w:val="0"/>
          <w:numId w:val="5"/>
        </w:numPr>
        <w:rPr>
          <w:lang w:val="en-GB"/>
        </w:rPr>
      </w:pPr>
      <w:bookmarkStart w:id="30" w:name="_Toc153374824"/>
      <w:r w:rsidRPr="008A716E">
        <w:rPr>
          <w:lang w:val="en-GB"/>
        </w:rPr>
        <w:t>Advisory function</w:t>
      </w:r>
      <w:bookmarkEnd w:id="30"/>
    </w:p>
    <w:p w14:paraId="7A60163D" w14:textId="474CF890" w:rsidR="0085073E" w:rsidRPr="007E76A7" w:rsidRDefault="0085073E" w:rsidP="00BC1124">
      <w:pPr>
        <w:pStyle w:val="berschrift3"/>
      </w:pPr>
      <w:r w:rsidRPr="007E76A7">
        <w:t xml:space="preserve">In the conditions created for </w:t>
      </w:r>
      <w:r w:rsidR="007E76A7" w:rsidRPr="007E76A7">
        <w:t>E</w:t>
      </w:r>
      <w:r w:rsidRPr="007E76A7">
        <w:t xml:space="preserve">quality </w:t>
      </w:r>
      <w:r w:rsidR="007E76A7" w:rsidRPr="007E76A7">
        <w:t>B</w:t>
      </w:r>
      <w:r w:rsidRPr="007E76A7">
        <w:t>odies:</w:t>
      </w:r>
    </w:p>
    <w:p w14:paraId="53421AA5" w14:textId="0708468D" w:rsidR="0085073E" w:rsidRPr="007E76A7" w:rsidRDefault="0085073E" w:rsidP="0085073E">
      <w:pPr>
        <w:spacing w:before="120"/>
        <w:jc w:val="both"/>
        <w:rPr>
          <w:rFonts w:cs="Arial"/>
          <w:b/>
          <w:sz w:val="24"/>
          <w:szCs w:val="24"/>
          <w:lang w:val="en-GB"/>
        </w:rPr>
      </w:pPr>
      <w:r w:rsidRPr="007E76A7">
        <w:rPr>
          <w:rFonts w:cs="Arial"/>
          <w:b/>
          <w:sz w:val="24"/>
          <w:szCs w:val="24"/>
          <w:lang w:val="en-GB"/>
        </w:rPr>
        <w:t xml:space="preserve">6.1. The </w:t>
      </w:r>
      <w:r w:rsidR="004F3DE7" w:rsidRPr="007E76A7">
        <w:rPr>
          <w:rFonts w:cs="Arial"/>
          <w:b/>
          <w:sz w:val="24"/>
          <w:szCs w:val="24"/>
          <w:lang w:val="en-GB"/>
        </w:rPr>
        <w:t>E</w:t>
      </w:r>
      <w:r w:rsidRPr="007E76A7">
        <w:rPr>
          <w:rFonts w:cs="Arial"/>
          <w:b/>
          <w:sz w:val="24"/>
          <w:szCs w:val="24"/>
          <w:lang w:val="en-GB"/>
        </w:rPr>
        <w:t xml:space="preserve">quality </w:t>
      </w:r>
      <w:r w:rsidR="004F3DE7" w:rsidRPr="007E76A7">
        <w:rPr>
          <w:rFonts w:cs="Arial"/>
          <w:b/>
          <w:sz w:val="24"/>
          <w:szCs w:val="24"/>
          <w:lang w:val="en-GB"/>
        </w:rPr>
        <w:t>B</w:t>
      </w:r>
      <w:r w:rsidRPr="007E76A7">
        <w:rPr>
          <w:rFonts w:cs="Arial"/>
          <w:b/>
          <w:sz w:val="24"/>
          <w:szCs w:val="24"/>
          <w:lang w:val="en-GB"/>
        </w:rPr>
        <w:t>ody is consulted systematically through timely and transparent procedures on all policy and legislative proposals and developments that impact on equality and non-discrimination for any of the grounds covered by its mandate (Commission Rec. 1.3 (2))</w:t>
      </w:r>
    </w:p>
    <w:p w14:paraId="2A0508C7" w14:textId="77777777" w:rsidR="0085073E" w:rsidRPr="007E76A7" w:rsidRDefault="0085073E" w:rsidP="007E76A7">
      <w:pPr>
        <w:pStyle w:val="Listenabsatz"/>
        <w:numPr>
          <w:ilvl w:val="0"/>
          <w:numId w:val="39"/>
        </w:numPr>
        <w:spacing w:before="120"/>
        <w:contextualSpacing w:val="0"/>
        <w:jc w:val="both"/>
        <w:rPr>
          <w:rFonts w:cs="Arial"/>
          <w:bCs/>
          <w:sz w:val="24"/>
          <w:szCs w:val="24"/>
          <w:lang w:val="en-GB"/>
        </w:rPr>
      </w:pPr>
      <w:r w:rsidRPr="007E76A7">
        <w:rPr>
          <w:rFonts w:cs="Arial"/>
          <w:bCs/>
          <w:sz w:val="24"/>
          <w:szCs w:val="24"/>
          <w:lang w:val="en-GB"/>
        </w:rPr>
        <w:t>Yes</w:t>
      </w:r>
    </w:p>
    <w:p w14:paraId="1E2E9628" w14:textId="77777777" w:rsidR="0085073E" w:rsidRPr="007E76A7" w:rsidRDefault="0085073E" w:rsidP="007E76A7">
      <w:pPr>
        <w:pStyle w:val="Listenabsatz"/>
        <w:numPr>
          <w:ilvl w:val="0"/>
          <w:numId w:val="39"/>
        </w:numPr>
        <w:spacing w:before="120"/>
        <w:contextualSpacing w:val="0"/>
        <w:jc w:val="both"/>
        <w:rPr>
          <w:rFonts w:cs="Arial"/>
          <w:bCs/>
          <w:sz w:val="24"/>
          <w:szCs w:val="24"/>
          <w:lang w:val="en-GB"/>
        </w:rPr>
      </w:pPr>
      <w:r w:rsidRPr="007E76A7">
        <w:rPr>
          <w:rFonts w:cs="Arial"/>
          <w:bCs/>
          <w:sz w:val="24"/>
          <w:szCs w:val="24"/>
          <w:lang w:val="en-GB"/>
        </w:rPr>
        <w:lastRenderedPageBreak/>
        <w:t>No</w:t>
      </w:r>
    </w:p>
    <w:p w14:paraId="7C434A87" w14:textId="5E8F3325" w:rsidR="0085073E" w:rsidRPr="00B4232E" w:rsidRDefault="0085073E" w:rsidP="0085073E">
      <w:pPr>
        <w:spacing w:before="120"/>
        <w:ind w:left="720"/>
        <w:jc w:val="both"/>
        <w:rPr>
          <w:rFonts w:cs="Arial"/>
          <w:b/>
          <w:sz w:val="24"/>
          <w:szCs w:val="24"/>
          <w:lang w:val="en-GB"/>
        </w:rPr>
      </w:pPr>
      <w:r w:rsidRPr="00B4232E">
        <w:rPr>
          <w:rFonts w:cs="Arial"/>
          <w:b/>
          <w:sz w:val="24"/>
          <w:szCs w:val="24"/>
          <w:lang w:val="en-GB"/>
        </w:rPr>
        <w:t>Explanation/reference:</w:t>
      </w:r>
    </w:p>
    <w:p w14:paraId="7A2BA36A" w14:textId="1628F2C2" w:rsidR="0085073E" w:rsidRPr="008A716E" w:rsidRDefault="00FA6852" w:rsidP="0085073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3BF5BE44" wp14:editId="5D90FC9C">
                <wp:extent cx="5715000" cy="594360"/>
                <wp:effectExtent l="0" t="0" r="0" b="0"/>
                <wp:docPr id="877959408" name="Text Box 8779594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C36C526" w14:textId="77777777" w:rsidR="00FA6852" w:rsidRPr="00D55FF5" w:rsidRDefault="00FA6852" w:rsidP="00FA685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F5BE44" id="Text Box 877959408" o:spid="_x0000_s105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I2U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JN5vBzlqqA+kmAIJ0PSB6KgBfzNWU9mLLn/tReoODOfLIk+H0+n0b0pmc5uJ5Tg&#10;daW6rggrCarkgbNTuA7J8VEPCysaTqOTbi9MzpzJZEnO84eILr7O06mXb7v8A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kAjZQV&#10;AgAA/gMAAA4AAAAAAAAAAAAAAAAALgIAAGRycy9lMm9Eb2MueG1sUEsBAi0AFAAGAAgAAAAhACgs&#10;997YAAAABAEAAA8AAAAAAAAAAAAAAAAAbwQAAGRycy9kb3ducmV2LnhtbFBLBQYAAAAABAAEAPMA&#10;AAB0BQAAAAA=&#10;" fillcolor="#dae4ea" stroked="f">
                <v:textbox>
                  <w:txbxContent>
                    <w:p w14:paraId="6C36C526" w14:textId="77777777" w:rsidR="00FA6852" w:rsidRPr="00D55FF5" w:rsidRDefault="00FA6852" w:rsidP="00FA6852">
                      <w:pPr>
                        <w:rPr>
                          <w:sz w:val="24"/>
                          <w:szCs w:val="24"/>
                        </w:rPr>
                      </w:pPr>
                      <w:r w:rsidRPr="00D55FF5">
                        <w:rPr>
                          <w:sz w:val="24"/>
                          <w:szCs w:val="24"/>
                        </w:rPr>
                        <w:t>Insert explanation/reference here.</w:t>
                      </w:r>
                    </w:p>
                  </w:txbxContent>
                </v:textbox>
                <w10:anchorlock/>
              </v:shape>
            </w:pict>
          </mc:Fallback>
        </mc:AlternateContent>
      </w:r>
    </w:p>
    <w:p w14:paraId="77291EF4" w14:textId="77777777" w:rsidR="0085073E" w:rsidRPr="007E76A7" w:rsidRDefault="0085073E" w:rsidP="0085073E">
      <w:pPr>
        <w:spacing w:before="120"/>
        <w:jc w:val="both"/>
        <w:rPr>
          <w:rFonts w:cs="Arial"/>
          <w:b/>
          <w:sz w:val="24"/>
          <w:szCs w:val="24"/>
          <w:lang w:val="hu-HU"/>
        </w:rPr>
      </w:pPr>
      <w:r w:rsidRPr="007E76A7">
        <w:rPr>
          <w:rFonts w:cs="Arial"/>
          <w:b/>
          <w:sz w:val="24"/>
          <w:szCs w:val="24"/>
          <w:lang w:val="en-GB"/>
        </w:rPr>
        <w:t>6.2. The equality body regularly issues recommendations to public authorities on legislation, policy, procedure, programmes and practice and the proportion of these where it is informed by public authorities about the follow-up given to its recommendations (Commission Rec. 1.1.2. (10) and ECRI GPR</w:t>
      </w:r>
      <w:r w:rsidRPr="007E76A7">
        <w:rPr>
          <w:rFonts w:cs="Arial"/>
          <w:b/>
          <w:sz w:val="24"/>
          <w:szCs w:val="24"/>
          <w:lang w:val="hu-HU"/>
        </w:rPr>
        <w:t xml:space="preserve"> 2 IV.)</w:t>
      </w:r>
    </w:p>
    <w:p w14:paraId="7F9563CF" w14:textId="77777777" w:rsidR="0085073E" w:rsidRPr="007E76A7" w:rsidRDefault="0085073E" w:rsidP="007E76A7">
      <w:pPr>
        <w:pStyle w:val="Listenabsatz"/>
        <w:numPr>
          <w:ilvl w:val="0"/>
          <w:numId w:val="40"/>
        </w:numPr>
        <w:spacing w:before="120"/>
        <w:contextualSpacing w:val="0"/>
        <w:jc w:val="both"/>
        <w:rPr>
          <w:rFonts w:cs="Arial"/>
          <w:bCs/>
          <w:sz w:val="24"/>
          <w:szCs w:val="24"/>
          <w:lang w:val="hu-HU"/>
        </w:rPr>
      </w:pPr>
      <w:r w:rsidRPr="007E76A7">
        <w:rPr>
          <w:rFonts w:cs="Arial"/>
          <w:bCs/>
          <w:sz w:val="24"/>
          <w:szCs w:val="24"/>
          <w:lang w:val="hu-HU"/>
        </w:rPr>
        <w:t>Yes</w:t>
      </w:r>
    </w:p>
    <w:p w14:paraId="2122EF11" w14:textId="77777777" w:rsidR="0085073E" w:rsidRPr="007E76A7" w:rsidRDefault="0085073E" w:rsidP="007E76A7">
      <w:pPr>
        <w:pStyle w:val="Listenabsatz"/>
        <w:numPr>
          <w:ilvl w:val="0"/>
          <w:numId w:val="40"/>
        </w:numPr>
        <w:spacing w:before="120"/>
        <w:contextualSpacing w:val="0"/>
        <w:jc w:val="both"/>
        <w:rPr>
          <w:rFonts w:cs="Arial"/>
          <w:bCs/>
          <w:sz w:val="24"/>
          <w:szCs w:val="24"/>
          <w:lang w:val="hu-HU"/>
        </w:rPr>
      </w:pPr>
      <w:r w:rsidRPr="007E76A7">
        <w:rPr>
          <w:rFonts w:cs="Arial"/>
          <w:bCs/>
          <w:sz w:val="24"/>
          <w:szCs w:val="24"/>
          <w:lang w:val="hu-HU"/>
        </w:rPr>
        <w:t>No</w:t>
      </w:r>
    </w:p>
    <w:p w14:paraId="543A242F" w14:textId="77777777" w:rsidR="0085073E" w:rsidRPr="00B4232E" w:rsidRDefault="0085073E" w:rsidP="0085073E">
      <w:pPr>
        <w:spacing w:before="120"/>
        <w:ind w:left="720"/>
        <w:jc w:val="both"/>
        <w:rPr>
          <w:rFonts w:cs="Arial"/>
          <w:b/>
          <w:sz w:val="24"/>
          <w:szCs w:val="24"/>
          <w:lang w:val="hu-HU"/>
        </w:rPr>
      </w:pPr>
      <w:r w:rsidRPr="00B4232E">
        <w:rPr>
          <w:rFonts w:cs="Arial"/>
          <w:b/>
          <w:sz w:val="24"/>
          <w:szCs w:val="24"/>
          <w:lang w:val="hu-HU"/>
        </w:rPr>
        <w:t>Explanation/reference (please mention proportion where informed about follow-up):</w:t>
      </w:r>
    </w:p>
    <w:p w14:paraId="20A39663" w14:textId="63A10BAB" w:rsidR="0085073E" w:rsidRDefault="00FA6852" w:rsidP="00FA6852">
      <w:pPr>
        <w:spacing w:before="120"/>
        <w:jc w:val="both"/>
        <w:rPr>
          <w:rFonts w:cs="Arial"/>
          <w:sz w:val="24"/>
          <w:szCs w:val="24"/>
          <w:lang w:val="hu-HU"/>
        </w:rPr>
      </w:pPr>
      <w:r w:rsidRPr="00273405">
        <w:rPr>
          <w:rFonts w:cs="Arial"/>
          <w:b/>
          <w:noProof/>
          <w:sz w:val="24"/>
          <w:szCs w:val="24"/>
          <w:lang w:val="de-AT" w:eastAsia="de-AT"/>
        </w:rPr>
        <mc:AlternateContent>
          <mc:Choice Requires="wps">
            <w:drawing>
              <wp:inline distT="0" distB="0" distL="0" distR="0" wp14:anchorId="594ABF1E" wp14:editId="2392B7C5">
                <wp:extent cx="5715000" cy="594360"/>
                <wp:effectExtent l="0" t="0" r="0" b="0"/>
                <wp:docPr id="1104429352" name="Text Box 11044293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46AB818" w14:textId="77777777" w:rsidR="00FA6852" w:rsidRPr="00D55FF5" w:rsidRDefault="00FA6852" w:rsidP="00FA685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4ABF1E" id="Text Box 1104429352" o:spid="_x0000_s105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XnUFQ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b9Kl6NcFdRPJBjC0ZD0gShoAf9w1pMZS+5/7wUqzsxnS6LPx9NpdG9KprObCSV4&#10;WakuK8JKgip54OwYrkNyfNTDwoqG0+ik2yuTE2cyWZLz9CGiiy/zdOr12y6f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DNedQV&#10;AgAA/gMAAA4AAAAAAAAAAAAAAAAALgIAAGRycy9lMm9Eb2MueG1sUEsBAi0AFAAGAAgAAAAhACgs&#10;997YAAAABAEAAA8AAAAAAAAAAAAAAAAAbwQAAGRycy9kb3ducmV2LnhtbFBLBQYAAAAABAAEAPMA&#10;AAB0BQAAAAA=&#10;" fillcolor="#dae4ea" stroked="f">
                <v:textbox>
                  <w:txbxContent>
                    <w:p w14:paraId="546AB818" w14:textId="77777777" w:rsidR="00FA6852" w:rsidRPr="00D55FF5" w:rsidRDefault="00FA6852" w:rsidP="00FA6852">
                      <w:pPr>
                        <w:rPr>
                          <w:sz w:val="24"/>
                          <w:szCs w:val="24"/>
                        </w:rPr>
                      </w:pPr>
                      <w:r w:rsidRPr="00D55FF5">
                        <w:rPr>
                          <w:sz w:val="24"/>
                          <w:szCs w:val="24"/>
                        </w:rPr>
                        <w:t>Insert explanation/reference here.</w:t>
                      </w:r>
                    </w:p>
                  </w:txbxContent>
                </v:textbox>
                <w10:anchorlock/>
              </v:shape>
            </w:pict>
          </mc:Fallback>
        </mc:AlternateContent>
      </w:r>
    </w:p>
    <w:p w14:paraId="3ECD05B8" w14:textId="77777777" w:rsidR="0085073E" w:rsidRPr="007E76A7" w:rsidRDefault="0085073E" w:rsidP="0085073E">
      <w:pPr>
        <w:spacing w:before="120"/>
        <w:jc w:val="both"/>
        <w:rPr>
          <w:rFonts w:cs="Arial"/>
          <w:b/>
          <w:sz w:val="24"/>
          <w:szCs w:val="24"/>
          <w:lang w:val="hu-HU"/>
        </w:rPr>
      </w:pPr>
      <w:r w:rsidRPr="007E76A7">
        <w:rPr>
          <w:rFonts w:cs="Arial"/>
          <w:b/>
          <w:sz w:val="24"/>
          <w:szCs w:val="24"/>
          <w:lang w:val="hu-HU"/>
        </w:rPr>
        <w:t xml:space="preserve">6.3. </w:t>
      </w:r>
      <w:r w:rsidRPr="007E76A7">
        <w:rPr>
          <w:rFonts w:cs="Arial"/>
          <w:b/>
          <w:sz w:val="24"/>
          <w:szCs w:val="24"/>
        </w:rPr>
        <w:t xml:space="preserve">Possibility to submit reports to parliament about equality issues and effective process </w:t>
      </w:r>
      <w:r w:rsidRPr="007E76A7">
        <w:rPr>
          <w:rFonts w:cs="Arial"/>
          <w:b/>
          <w:sz w:val="24"/>
          <w:szCs w:val="24"/>
          <w:lang w:val="hu-HU"/>
        </w:rPr>
        <w:t>for follow-up and response to recommendations made in this report.</w:t>
      </w:r>
    </w:p>
    <w:p w14:paraId="5A612EB2" w14:textId="77777777" w:rsidR="0085073E" w:rsidRPr="007E76A7" w:rsidRDefault="0085073E" w:rsidP="007E76A7">
      <w:pPr>
        <w:pStyle w:val="Listenabsatz"/>
        <w:numPr>
          <w:ilvl w:val="0"/>
          <w:numId w:val="41"/>
        </w:numPr>
        <w:spacing w:before="120"/>
        <w:contextualSpacing w:val="0"/>
        <w:jc w:val="both"/>
        <w:rPr>
          <w:rFonts w:cs="Arial"/>
          <w:bCs/>
          <w:sz w:val="24"/>
          <w:szCs w:val="24"/>
          <w:lang w:val="hu-HU"/>
        </w:rPr>
      </w:pPr>
      <w:r w:rsidRPr="007E76A7">
        <w:rPr>
          <w:rFonts w:cs="Arial"/>
          <w:bCs/>
          <w:sz w:val="24"/>
          <w:szCs w:val="24"/>
          <w:lang w:val="hu-HU"/>
        </w:rPr>
        <w:t>Yes</w:t>
      </w:r>
    </w:p>
    <w:p w14:paraId="5D494E1C" w14:textId="77777777" w:rsidR="0085073E" w:rsidRPr="007E76A7" w:rsidRDefault="0085073E" w:rsidP="007E76A7">
      <w:pPr>
        <w:pStyle w:val="Listenabsatz"/>
        <w:numPr>
          <w:ilvl w:val="0"/>
          <w:numId w:val="41"/>
        </w:numPr>
        <w:spacing w:before="120"/>
        <w:contextualSpacing w:val="0"/>
        <w:jc w:val="both"/>
        <w:rPr>
          <w:rFonts w:cs="Arial"/>
          <w:bCs/>
          <w:sz w:val="24"/>
          <w:szCs w:val="24"/>
          <w:lang w:val="hu-HU"/>
        </w:rPr>
      </w:pPr>
      <w:r w:rsidRPr="007E76A7">
        <w:rPr>
          <w:rFonts w:cs="Arial"/>
          <w:bCs/>
          <w:sz w:val="24"/>
          <w:szCs w:val="24"/>
          <w:lang w:val="hu-HU"/>
        </w:rPr>
        <w:t>No</w:t>
      </w:r>
    </w:p>
    <w:p w14:paraId="60467424" w14:textId="77777777" w:rsidR="0085073E" w:rsidRPr="00F43293" w:rsidRDefault="0085073E" w:rsidP="0085073E">
      <w:pPr>
        <w:spacing w:before="120"/>
        <w:ind w:left="720"/>
        <w:jc w:val="both"/>
        <w:rPr>
          <w:rFonts w:cs="Arial"/>
          <w:b/>
          <w:sz w:val="24"/>
          <w:szCs w:val="24"/>
          <w:lang w:val="hu-HU"/>
        </w:rPr>
      </w:pPr>
      <w:r w:rsidRPr="00F43293">
        <w:rPr>
          <w:rFonts w:cs="Arial"/>
          <w:b/>
          <w:sz w:val="24"/>
          <w:szCs w:val="24"/>
          <w:lang w:val="hu-HU"/>
        </w:rPr>
        <w:t>Explanation/reference:</w:t>
      </w:r>
    </w:p>
    <w:p w14:paraId="3EBC4EBB" w14:textId="292F6A02" w:rsidR="0085073E" w:rsidRPr="00F43293" w:rsidRDefault="00FA6852" w:rsidP="00FA6852">
      <w:pPr>
        <w:spacing w:before="120"/>
        <w:jc w:val="both"/>
        <w:rPr>
          <w:rFonts w:cs="Arial"/>
          <w:sz w:val="24"/>
          <w:szCs w:val="24"/>
          <w:lang w:val="hu-HU"/>
        </w:rPr>
      </w:pPr>
      <w:r w:rsidRPr="00273405">
        <w:rPr>
          <w:rFonts w:cs="Arial"/>
          <w:b/>
          <w:noProof/>
          <w:sz w:val="24"/>
          <w:szCs w:val="24"/>
          <w:lang w:val="de-AT" w:eastAsia="de-AT"/>
        </w:rPr>
        <mc:AlternateContent>
          <mc:Choice Requires="wps">
            <w:drawing>
              <wp:inline distT="0" distB="0" distL="0" distR="0" wp14:anchorId="1B0284E7" wp14:editId="4AB151E8">
                <wp:extent cx="5715000" cy="594360"/>
                <wp:effectExtent l="0" t="0" r="0" b="0"/>
                <wp:docPr id="574651844" name="Text Box 5746518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009EE59" w14:textId="77777777" w:rsidR="00FA6852" w:rsidRPr="00D55FF5" w:rsidRDefault="00FA6852" w:rsidP="00FA685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0284E7" id="Text Box 574651844" o:spid="_x0000_s105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hciFQ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b9K4kW5KqifSDCEoyHpA1HQAv7hrCczltz/3gtUnJnPlkSfj6fT6N6UTGc3E0rw&#10;slJdVoSVBFXywNkxXIfk+KiHhRUNp9FJt1cmJ85ksiTn6UNEF1/m6dTrt10+A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J6FyIV&#10;AgAA/gMAAA4AAAAAAAAAAAAAAAAALgIAAGRycy9lMm9Eb2MueG1sUEsBAi0AFAAGAAgAAAAhACgs&#10;997YAAAABAEAAA8AAAAAAAAAAAAAAAAAbwQAAGRycy9kb3ducmV2LnhtbFBLBQYAAAAABAAEAPMA&#10;AAB0BQAAAAA=&#10;" fillcolor="#dae4ea" stroked="f">
                <v:textbox>
                  <w:txbxContent>
                    <w:p w14:paraId="6009EE59" w14:textId="77777777" w:rsidR="00FA6852" w:rsidRPr="00D55FF5" w:rsidRDefault="00FA6852" w:rsidP="00FA6852">
                      <w:pPr>
                        <w:rPr>
                          <w:sz w:val="24"/>
                          <w:szCs w:val="24"/>
                        </w:rPr>
                      </w:pPr>
                      <w:r w:rsidRPr="00D55FF5">
                        <w:rPr>
                          <w:sz w:val="24"/>
                          <w:szCs w:val="24"/>
                        </w:rPr>
                        <w:t>Insert explanation/reference here.</w:t>
                      </w:r>
                    </w:p>
                  </w:txbxContent>
                </v:textbox>
                <w10:anchorlock/>
              </v:shape>
            </w:pict>
          </mc:Fallback>
        </mc:AlternateContent>
      </w:r>
    </w:p>
    <w:p w14:paraId="59251F71" w14:textId="194723FF" w:rsidR="0085073E" w:rsidRPr="007E76A7" w:rsidRDefault="0085073E" w:rsidP="00BC1124">
      <w:pPr>
        <w:pStyle w:val="berschrift3"/>
      </w:pPr>
      <w:r w:rsidRPr="007E76A7">
        <w:t xml:space="preserve">In the conditions created by </w:t>
      </w:r>
      <w:r w:rsidR="007E76A7">
        <w:t>E</w:t>
      </w:r>
      <w:r w:rsidRPr="007E76A7">
        <w:t xml:space="preserve">quality </w:t>
      </w:r>
      <w:r w:rsidR="007E76A7">
        <w:t>B</w:t>
      </w:r>
      <w:r w:rsidRPr="007E76A7">
        <w:t>odies:</w:t>
      </w:r>
    </w:p>
    <w:p w14:paraId="00342525" w14:textId="464A9CC9" w:rsidR="0085073E" w:rsidRPr="007E76A7" w:rsidRDefault="0085073E" w:rsidP="0085073E">
      <w:pPr>
        <w:spacing w:before="120"/>
        <w:jc w:val="both"/>
        <w:rPr>
          <w:rFonts w:cs="Arial"/>
          <w:b/>
          <w:sz w:val="24"/>
          <w:szCs w:val="24"/>
          <w:lang w:val="en-GB"/>
        </w:rPr>
      </w:pPr>
      <w:r w:rsidRPr="007E76A7">
        <w:rPr>
          <w:rFonts w:cs="Arial"/>
          <w:b/>
          <w:sz w:val="24"/>
          <w:szCs w:val="24"/>
          <w:lang w:val="en-GB"/>
        </w:rPr>
        <w:t xml:space="preserve">6.4. The </w:t>
      </w:r>
      <w:r w:rsidR="001E2459">
        <w:rPr>
          <w:rFonts w:cs="Arial"/>
          <w:b/>
          <w:sz w:val="24"/>
          <w:szCs w:val="24"/>
          <w:lang w:val="en-GB"/>
        </w:rPr>
        <w:t>E</w:t>
      </w:r>
      <w:r w:rsidRPr="007E76A7">
        <w:rPr>
          <w:rFonts w:cs="Arial"/>
          <w:b/>
          <w:sz w:val="24"/>
          <w:szCs w:val="24"/>
          <w:lang w:val="en-GB"/>
        </w:rPr>
        <w:t xml:space="preserve">quality </w:t>
      </w:r>
      <w:r w:rsidR="001E2459">
        <w:rPr>
          <w:rFonts w:cs="Arial"/>
          <w:b/>
          <w:sz w:val="24"/>
          <w:szCs w:val="24"/>
          <w:lang w:val="en-GB"/>
        </w:rPr>
        <w:t>B</w:t>
      </w:r>
      <w:r w:rsidRPr="007E76A7">
        <w:rPr>
          <w:rFonts w:cs="Arial"/>
          <w:b/>
          <w:sz w:val="24"/>
          <w:szCs w:val="24"/>
          <w:lang w:val="en-GB"/>
        </w:rPr>
        <w:t>ody has an established practice of consultation with those affected to inform recommendations made in relation to legislation, policy, procedure, programmes and practice.</w:t>
      </w:r>
    </w:p>
    <w:p w14:paraId="6B81AFEA" w14:textId="77777777" w:rsidR="0085073E" w:rsidRPr="007E76A7" w:rsidRDefault="0085073E" w:rsidP="007E76A7">
      <w:pPr>
        <w:pStyle w:val="Listenabsatz"/>
        <w:numPr>
          <w:ilvl w:val="0"/>
          <w:numId w:val="42"/>
        </w:numPr>
        <w:spacing w:before="120"/>
        <w:contextualSpacing w:val="0"/>
        <w:jc w:val="both"/>
        <w:rPr>
          <w:rFonts w:cs="Arial"/>
          <w:bCs/>
          <w:sz w:val="24"/>
          <w:szCs w:val="24"/>
          <w:lang w:val="en-GB"/>
        </w:rPr>
      </w:pPr>
      <w:r w:rsidRPr="007E76A7">
        <w:rPr>
          <w:rFonts w:cs="Arial"/>
          <w:bCs/>
          <w:sz w:val="24"/>
          <w:szCs w:val="24"/>
          <w:lang w:val="en-GB"/>
        </w:rPr>
        <w:t>Yes</w:t>
      </w:r>
    </w:p>
    <w:p w14:paraId="69469C0B" w14:textId="4CE723D6" w:rsidR="0085073E" w:rsidRPr="007E76A7" w:rsidRDefault="0085073E" w:rsidP="007E76A7">
      <w:pPr>
        <w:pStyle w:val="Listenabsatz"/>
        <w:numPr>
          <w:ilvl w:val="0"/>
          <w:numId w:val="42"/>
        </w:numPr>
        <w:spacing w:before="120"/>
        <w:contextualSpacing w:val="0"/>
        <w:jc w:val="both"/>
        <w:rPr>
          <w:rFonts w:cs="Arial"/>
          <w:bCs/>
          <w:sz w:val="24"/>
          <w:szCs w:val="24"/>
          <w:lang w:val="en-GB"/>
        </w:rPr>
      </w:pPr>
      <w:r w:rsidRPr="007E76A7">
        <w:rPr>
          <w:rFonts w:cs="Arial"/>
          <w:bCs/>
          <w:sz w:val="24"/>
          <w:szCs w:val="24"/>
          <w:lang w:val="en-GB"/>
        </w:rPr>
        <w:lastRenderedPageBreak/>
        <w:t>No</w:t>
      </w:r>
    </w:p>
    <w:p w14:paraId="54DD39C5" w14:textId="77777777" w:rsidR="0085073E" w:rsidRPr="00F43293" w:rsidRDefault="0085073E" w:rsidP="0085073E">
      <w:pPr>
        <w:spacing w:before="120"/>
        <w:ind w:left="720"/>
        <w:jc w:val="both"/>
        <w:rPr>
          <w:rFonts w:cs="Arial"/>
          <w:b/>
          <w:sz w:val="24"/>
          <w:szCs w:val="24"/>
          <w:lang w:val="en-GB"/>
        </w:rPr>
      </w:pPr>
      <w:r w:rsidRPr="00F43293">
        <w:rPr>
          <w:rFonts w:cs="Arial"/>
          <w:b/>
          <w:sz w:val="24"/>
          <w:szCs w:val="24"/>
          <w:lang w:val="en-GB"/>
        </w:rPr>
        <w:t>Explanation/reference:</w:t>
      </w:r>
    </w:p>
    <w:p w14:paraId="4AFF73A8" w14:textId="5A1B1404" w:rsidR="0085073E" w:rsidRPr="00414FC6" w:rsidRDefault="00FA6852" w:rsidP="00414FC6">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E733E83" wp14:editId="1631E628">
                <wp:extent cx="5715000" cy="594360"/>
                <wp:effectExtent l="0" t="0" r="0" b="0"/>
                <wp:docPr id="1647471870" name="Text Box 16474718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FBD1CEF" w14:textId="77777777" w:rsidR="00FA6852" w:rsidRPr="00D55FF5" w:rsidRDefault="00FA6852" w:rsidP="00FA685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733E83" id="Text Box 1647471870" o:spid="_x0000_s105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NXjFg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b+axMtRrgrqJxIM4WhI+kAUtIB/OOvJjCX3v/cCFWfmsyXR5+PpNLo3JdPZzYQS&#10;vKxUlxVhJUGVPHB2DNchOT7qYWFFw2l00u2VyYkzmSzJefoQ0cWXeTr1+m2Xz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BFpNXj&#10;FgIAAP4DAAAOAAAAAAAAAAAAAAAAAC4CAABkcnMvZTJvRG9jLnhtbFBLAQItABQABgAIAAAAIQAo&#10;LPfe2AAAAAQBAAAPAAAAAAAAAAAAAAAAAHAEAABkcnMvZG93bnJldi54bWxQSwUGAAAAAAQABADz&#10;AAAAdQUAAAAA&#10;" fillcolor="#dae4ea" stroked="f">
                <v:textbox>
                  <w:txbxContent>
                    <w:p w14:paraId="2FBD1CEF" w14:textId="77777777" w:rsidR="00FA6852" w:rsidRPr="00D55FF5" w:rsidRDefault="00FA6852" w:rsidP="00FA6852">
                      <w:pPr>
                        <w:rPr>
                          <w:sz w:val="24"/>
                          <w:szCs w:val="24"/>
                        </w:rPr>
                      </w:pPr>
                      <w:r w:rsidRPr="00D55FF5">
                        <w:rPr>
                          <w:sz w:val="24"/>
                          <w:szCs w:val="24"/>
                        </w:rPr>
                        <w:t>Insert explanation/reference here.</w:t>
                      </w:r>
                    </w:p>
                  </w:txbxContent>
                </v:textbox>
                <w10:anchorlock/>
              </v:shape>
            </w:pict>
          </mc:Fallback>
        </mc:AlternateContent>
      </w:r>
    </w:p>
    <w:p w14:paraId="2ED13958" w14:textId="0E06BF8C" w:rsidR="007E3849" w:rsidRPr="001B00E6" w:rsidRDefault="007E3849" w:rsidP="007E3849">
      <w:pPr>
        <w:rPr>
          <w:lang w:val="en-GB"/>
        </w:rPr>
        <w:sectPr w:rsidR="007E3849" w:rsidRPr="001B00E6" w:rsidSect="007E3849">
          <w:headerReference w:type="even" r:id="rId23"/>
          <w:headerReference w:type="default" r:id="rId24"/>
          <w:footerReference w:type="default" r:id="rId25"/>
          <w:headerReference w:type="first" r:id="rId26"/>
          <w:pgSz w:w="11906" w:h="16838"/>
          <w:pgMar w:top="1440" w:right="1440" w:bottom="1440" w:left="1440" w:header="1133" w:footer="1133" w:gutter="0"/>
          <w:cols w:space="720"/>
        </w:sectPr>
      </w:pPr>
      <w:r w:rsidRPr="001B00E6">
        <w:rPr>
          <w:lang w:val="en-GB"/>
        </w:rPr>
        <w:t xml:space="preserve">. </w:t>
      </w:r>
    </w:p>
    <w:p w14:paraId="6B5B0A17" w14:textId="0D3F5696" w:rsidR="005B3924" w:rsidRPr="00AC2B7B" w:rsidRDefault="00B427A4" w:rsidP="00B427A4">
      <w:pPr>
        <w:pStyle w:val="berschrift1"/>
        <w:spacing w:before="10600"/>
        <w:jc w:val="center"/>
        <w:rPr>
          <w:color w:val="084069"/>
          <w:sz w:val="80"/>
          <w:szCs w:val="80"/>
          <w:lang w:val="en-GB"/>
        </w:rPr>
        <w:sectPr w:rsidR="005B3924" w:rsidRPr="00AC2B7B">
          <w:headerReference w:type="even" r:id="rId27"/>
          <w:headerReference w:type="default" r:id="rId28"/>
          <w:footerReference w:type="default" r:id="rId29"/>
          <w:headerReference w:type="first" r:id="rId30"/>
          <w:pgSz w:w="11906" w:h="16838"/>
          <w:pgMar w:top="1440" w:right="1440" w:bottom="1440" w:left="1440" w:header="1133" w:footer="1133" w:gutter="0"/>
          <w:cols w:space="720"/>
        </w:sectPr>
      </w:pPr>
      <w:bookmarkStart w:id="31" w:name="_Toc153374825"/>
      <w:r>
        <w:rPr>
          <w:noProof/>
          <w:color w:val="084069"/>
          <w:sz w:val="80"/>
          <w:szCs w:val="80"/>
          <w:lang w:val="de-AT" w:eastAsia="de-AT"/>
        </w:rPr>
        <w:lastRenderedPageBreak/>
        <w:drawing>
          <wp:anchor distT="0" distB="0" distL="114300" distR="114300" simplePos="0" relativeHeight="251658244" behindDoc="1" locked="0" layoutInCell="1" allowOverlap="1" wp14:anchorId="7A58E9F8" wp14:editId="0865FED9">
            <wp:simplePos x="0" y="0"/>
            <wp:positionH relativeFrom="page">
              <wp:posOffset>-173990</wp:posOffset>
            </wp:positionH>
            <wp:positionV relativeFrom="paragraph">
              <wp:posOffset>-1480820</wp:posOffset>
            </wp:positionV>
            <wp:extent cx="8020050" cy="6994525"/>
            <wp:effectExtent l="0" t="0" r="0" b="0"/>
            <wp:wrapNone/>
            <wp:docPr id="115058542" name="Picture 115058542">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58542" name="Picture 1">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pic:nvPicPr>
                  <pic:blipFill>
                    <a:blip r:embed="rId31" cstate="print">
                      <a:extLst>
                        <a:ext uri="{28A0092B-C50C-407E-A947-70E740481C1C}">
                          <a14:useLocalDpi xmlns:a14="http://schemas.microsoft.com/office/drawing/2010/main" val="0"/>
                        </a:ext>
                      </a:extLst>
                    </a:blip>
                    <a:stretch>
                      <a:fillRect/>
                    </a:stretch>
                  </pic:blipFill>
                  <pic:spPr>
                    <a:xfrm>
                      <a:off x="0" y="0"/>
                      <a:ext cx="8020050" cy="6994525"/>
                    </a:xfrm>
                    <a:prstGeom prst="rect">
                      <a:avLst/>
                    </a:prstGeom>
                  </pic:spPr>
                </pic:pic>
              </a:graphicData>
            </a:graphic>
            <wp14:sizeRelH relativeFrom="page">
              <wp14:pctWidth>0</wp14:pctWidth>
            </wp14:sizeRelH>
            <wp14:sizeRelV relativeFrom="page">
              <wp14:pctHeight>0</wp14:pctHeight>
            </wp14:sizeRelV>
          </wp:anchor>
        </w:drawing>
      </w:r>
      <w:r w:rsidR="00CC477B" w:rsidRPr="001B00E6">
        <w:rPr>
          <w:noProof/>
          <w:color w:val="084069"/>
          <w:sz w:val="80"/>
          <w:szCs w:val="80"/>
          <w:lang w:val="de-AT" w:eastAsia="de-AT"/>
        </w:rPr>
        <mc:AlternateContent>
          <mc:Choice Requires="wps">
            <w:drawing>
              <wp:anchor distT="0" distB="0" distL="114300" distR="114300" simplePos="0" relativeHeight="251658240" behindDoc="0" locked="0" layoutInCell="1" allowOverlap="1" wp14:anchorId="6DB8092C" wp14:editId="5DFD5BC3">
                <wp:simplePos x="0" y="0"/>
                <wp:positionH relativeFrom="page">
                  <wp:align>left</wp:align>
                </wp:positionH>
                <wp:positionV relativeFrom="paragraph">
                  <wp:posOffset>5091430</wp:posOffset>
                </wp:positionV>
                <wp:extent cx="7783033" cy="552450"/>
                <wp:effectExtent l="0" t="0" r="8890" b="0"/>
                <wp:wrapNone/>
                <wp:docPr id="1943122654" name="Rectangle 1943122654">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SpPr/>
                      <wps:spPr>
                        <a:xfrm>
                          <a:off x="0" y="0"/>
                          <a:ext cx="7783033" cy="552450"/>
                        </a:xfrm>
                        <a:prstGeom prst="rect">
                          <a:avLst/>
                        </a:prstGeom>
                        <a:solidFill>
                          <a:srgbClr val="084069"/>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514A2BB" id="Rectangle 1943122654" o:spid="_x0000_s1026" alt="&quot;&quot;" style="position:absolute;margin-left:0;margin-top:400.9pt;width:612.85pt;height:43.5pt;z-index:251658242;visibility:visible;mso-wrap-style:square;mso-height-percent:0;mso-wrap-distance-left:9pt;mso-wrap-distance-top:0;mso-wrap-distance-right:9pt;mso-wrap-distance-bottom:0;mso-position-horizontal:left;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2efwIAAF8FAAAOAAAAZHJzL2Uyb0RvYy54bWysVE1v2zAMvQ/YfxB0X+2kST+COkXQosOA&#10;og3WDj0rshQbkEWNUuJkv36U7DhdW+ww7CKLIvlIPpO8ut41hm0V+hpswUcnOWfKSihruy74j+e7&#10;Lxec+SBsKQxYVfC98vx6/vnTVetmagwVmFIhIxDrZ60reBWCm2WZl5VqhD8BpywpNWAjAom4zkoU&#10;LaE3Jhvn+VnWApYOQSrv6fW2U/J5wtdayfCotVeBmYJTbiGdmM5VPLP5lZitUbiqln0a4h+yaERt&#10;KegAdSuCYBus30E1tUTwoMOJhCYDrWupUg1UzSh/U81TJZxKtRA53g00+f8HKx+2T26JREPr/MzT&#10;NVax09jEL+XHdoms/UCW2gUm6fH8/OI0Pz3lTJJuOh1PponN7Ojt0IevChoWLwVH+hmJI7G994Ei&#10;kunBJAbzYOryrjYmCbhe3RhkWxF/3MUkP7uM/4pc/jAzNhpbiG6dOr5kx1rSLeyNinbGflea1SVl&#10;P06ZpDZTQxwhpbJh1KkqUaou/Gia54faBo+USwKMyJriD9g9QGzh99hdlr19dFWpSwfn/G+Jdc6D&#10;R4oMNgzOTW0BPwIwVFUfubM/kNRRE1laQblfIkPoZsQ7eVfTf7sXPiwF0lDQ+NCgh0c6tIG24NDf&#10;OKsAf330Hu2pV0nLWUtDVnD/cyNQcWa+Weriy9FkEqcyCZPp+ZgEfK1ZvdbYTXMD1A4jWilOpmu0&#10;D+Zw1QjNC+2DRYxKKmElxS64DHgQbkI3/LRRpFoskhlNohPh3j45GcEjq7Evn3cvAl3fvIHa/gEO&#10;Aylmb3q4s42eFhabALpODX7kteebpjg1Tr9x4pp4LSer416c/wYAAP//AwBQSwMEFAAGAAgAAAAh&#10;AK//li7aAAAACQEAAA8AAABkcnMvZG93bnJldi54bWxMj0FPhEAMhe8m/odJTby5ZUlcCTJscNWz&#10;EU28zjIViEyHMLPA/nu7J+2tfS+v3yv2qxvUTFPoPWvYbhJQxI23PbcaPj9e7zJQIRq2ZvBMGs4U&#10;YF9eXxUmt37hd5rr2CoJ4ZAbDV2MY44Ymo6cCRs/Eov27SdnoqxTi3Yyi4S7AdMk2aEzPcuHzox0&#10;6Kj5qU9OQ+WeXtaMd9UzLh6/8O1cz4de69ubtXoEFWmNf2a44As6lMJ09Ce2QQ0apEjUkCVbKXCR&#10;0/T+AdRRTjKAZYH/G5S/AAAA//8DAFBLAQItABQABgAIAAAAIQC2gziS/gAAAOEBAAATAAAAAAAA&#10;AAAAAAAAAAAAAABbQ29udGVudF9UeXBlc10ueG1sUEsBAi0AFAAGAAgAAAAhADj9If/WAAAAlAEA&#10;AAsAAAAAAAAAAAAAAAAALwEAAF9yZWxzLy5yZWxzUEsBAi0AFAAGAAgAAAAhACp/jZ5/AgAAXwUA&#10;AA4AAAAAAAAAAAAAAAAALgIAAGRycy9lMm9Eb2MueG1sUEsBAi0AFAAGAAgAAAAhAK//li7aAAAA&#10;CQEAAA8AAAAAAAAAAAAAAAAA2QQAAGRycy9kb3ducmV2LnhtbFBLBQYAAAAABAAEAPMAAADgBQAA&#10;AAA=&#10;" fillcolor="#084069" stroked="f" strokeweight="1pt">
                <w10:wrap anchorx="page"/>
              </v:rect>
            </w:pict>
          </mc:Fallback>
        </mc:AlternateContent>
      </w:r>
      <w:r w:rsidR="007E3849" w:rsidRPr="00AC2B7B">
        <w:rPr>
          <w:color w:val="084069"/>
          <w:sz w:val="80"/>
          <w:szCs w:val="80"/>
          <w:lang w:val="en-GB"/>
        </w:rPr>
        <w:t xml:space="preserve">2. </w:t>
      </w:r>
      <w:r>
        <w:rPr>
          <w:color w:val="084069"/>
          <w:sz w:val="80"/>
          <w:szCs w:val="80"/>
          <w:lang w:val="en-GB"/>
        </w:rPr>
        <w:t>Independence</w:t>
      </w:r>
      <w:bookmarkEnd w:id="31"/>
    </w:p>
    <w:p w14:paraId="6736189E" w14:textId="6F3186F7" w:rsidR="008E3F5F" w:rsidRPr="001B00E6" w:rsidRDefault="008E3F5F" w:rsidP="008E3F5F">
      <w:pPr>
        <w:pStyle w:val="berschrift2"/>
        <w:rPr>
          <w:lang w:val="en-GB"/>
        </w:rPr>
      </w:pPr>
      <w:bookmarkStart w:id="32" w:name="_Toc153374826"/>
      <w:r>
        <w:rPr>
          <w:lang w:val="en-GB"/>
        </w:rPr>
        <w:lastRenderedPageBreak/>
        <w:t xml:space="preserve">1. </w:t>
      </w:r>
      <w:r w:rsidR="0091123E">
        <w:rPr>
          <w:lang w:val="en-GB"/>
        </w:rPr>
        <w:t>Legal framework</w:t>
      </w:r>
      <w:bookmarkEnd w:id="32"/>
    </w:p>
    <w:p w14:paraId="215B6408" w14:textId="77777777" w:rsidR="008E3F5F" w:rsidRPr="00C30AFA" w:rsidRDefault="008E3F5F" w:rsidP="00BC1124">
      <w:pPr>
        <w:pStyle w:val="berschrift3"/>
      </w:pPr>
      <w:r w:rsidRPr="00C30AFA">
        <w:t>In the conditions created for the Equality Body:</w:t>
      </w:r>
    </w:p>
    <w:p w14:paraId="4A193955" w14:textId="1F67A7B1" w:rsidR="008E3F5F" w:rsidRPr="00C75D37" w:rsidRDefault="00C75D37" w:rsidP="00C75D37">
      <w:pPr>
        <w:pStyle w:val="Listenabsatz"/>
        <w:numPr>
          <w:ilvl w:val="1"/>
          <w:numId w:val="50"/>
        </w:numPr>
        <w:spacing w:before="120"/>
        <w:jc w:val="both"/>
        <w:rPr>
          <w:rFonts w:cs="Arial"/>
          <w:b/>
          <w:bCs/>
          <w:sz w:val="24"/>
          <w:szCs w:val="24"/>
          <w:lang w:val="en-GB"/>
        </w:rPr>
      </w:pPr>
      <w:r w:rsidRPr="00C75D37">
        <w:rPr>
          <w:rFonts w:cs="Arial"/>
          <w:b/>
          <w:bCs/>
          <w:sz w:val="24"/>
          <w:szCs w:val="24"/>
          <w:lang w:val="en-GB"/>
        </w:rPr>
        <w:t xml:space="preserve">The office holding the </w:t>
      </w:r>
      <w:r>
        <w:rPr>
          <w:rFonts w:cs="Arial"/>
          <w:b/>
          <w:bCs/>
          <w:sz w:val="24"/>
          <w:szCs w:val="24"/>
          <w:lang w:val="en-GB"/>
        </w:rPr>
        <w:t>E</w:t>
      </w:r>
      <w:r w:rsidRPr="00C75D37">
        <w:rPr>
          <w:rFonts w:cs="Arial"/>
          <w:b/>
          <w:bCs/>
          <w:sz w:val="24"/>
          <w:szCs w:val="24"/>
          <w:lang w:val="en-GB"/>
        </w:rPr>
        <w:t xml:space="preserve">quality </w:t>
      </w:r>
      <w:r>
        <w:rPr>
          <w:rFonts w:cs="Arial"/>
          <w:b/>
          <w:bCs/>
          <w:sz w:val="24"/>
          <w:szCs w:val="24"/>
          <w:lang w:val="en-GB"/>
        </w:rPr>
        <w:t>B</w:t>
      </w:r>
      <w:r w:rsidRPr="00C75D37">
        <w:rPr>
          <w:rFonts w:cs="Arial"/>
          <w:b/>
          <w:bCs/>
          <w:sz w:val="24"/>
          <w:szCs w:val="24"/>
          <w:lang w:val="en-GB"/>
        </w:rPr>
        <w:t>ody mandate is a separate legal entity/has its own legal personality.</w:t>
      </w:r>
    </w:p>
    <w:p w14:paraId="44B95516" w14:textId="7D8672BF" w:rsidR="008E3F5F" w:rsidRPr="00BC6039" w:rsidRDefault="008E3F5F" w:rsidP="00C75D3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06E18CAE" w14:textId="4AFBB9B8" w:rsidR="008E3F5F" w:rsidRPr="00BC6039" w:rsidRDefault="00C75D37" w:rsidP="008E3F5F">
      <w:pPr>
        <w:pStyle w:val="Listenabsatz"/>
        <w:numPr>
          <w:ilvl w:val="0"/>
          <w:numId w:val="12"/>
        </w:numPr>
        <w:spacing w:before="120"/>
        <w:ind w:left="1077" w:hanging="357"/>
        <w:contextualSpacing w:val="0"/>
        <w:jc w:val="both"/>
        <w:rPr>
          <w:rFonts w:cs="Arial"/>
          <w:bCs/>
          <w:sz w:val="24"/>
          <w:szCs w:val="24"/>
          <w:lang w:val="en-GB"/>
        </w:rPr>
      </w:pPr>
      <w:r>
        <w:rPr>
          <w:rFonts w:cs="Arial"/>
          <w:bCs/>
          <w:sz w:val="24"/>
          <w:szCs w:val="24"/>
          <w:lang w:val="en-GB"/>
        </w:rPr>
        <w:t>No</w:t>
      </w:r>
    </w:p>
    <w:p w14:paraId="15DE9F8B" w14:textId="77777777" w:rsidR="008E3F5F" w:rsidRDefault="008E3F5F" w:rsidP="008E3F5F">
      <w:pPr>
        <w:spacing w:before="240"/>
        <w:jc w:val="both"/>
        <w:rPr>
          <w:rFonts w:cs="Arial"/>
          <w:b/>
          <w:sz w:val="24"/>
          <w:szCs w:val="24"/>
          <w:lang w:val="en-GB"/>
        </w:rPr>
      </w:pPr>
      <w:r w:rsidRPr="00E45A6D">
        <w:rPr>
          <w:rFonts w:cs="Arial"/>
          <w:b/>
          <w:sz w:val="24"/>
          <w:szCs w:val="24"/>
          <w:lang w:val="en-GB"/>
        </w:rPr>
        <w:t>Explanation/reference:</w:t>
      </w:r>
    </w:p>
    <w:p w14:paraId="189B510B" w14:textId="77777777" w:rsidR="008E3F5F" w:rsidRPr="00E45A6D"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27A31B6D" wp14:editId="375FFF60">
                <wp:extent cx="5715000" cy="594360"/>
                <wp:effectExtent l="0" t="0" r="19050" b="15240"/>
                <wp:docPr id="572240195" name="Text Box 572240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solidFill>
                            <a:schemeClr val="bg1"/>
                          </a:solidFill>
                          <a:miter lim="800000"/>
                          <a:headEnd/>
                          <a:tailEnd/>
                        </a:ln>
                      </wps:spPr>
                      <wps:txbx>
                        <w:txbxContent>
                          <w:p w14:paraId="5790C8BF"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A31B6D" id="Text Box 572240195" o:spid="_x0000_s105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MNeHgIAACYEAAAOAAAAZHJzL2Uyb0RvYy54bWysU9uO2yAQfa/Uf0C8N3Yu3t1YcVZpkq0q&#10;bS/Sth+AMbZRMUOBxN5+fQeczabpW9UXNMPAYc6Zw+p+6BQ5Cusk6IJOJyklQnOopG4K+v3bw7s7&#10;SpxnumIKtCjos3D0fv32zao3uZhBC6oSliCIdnlvCtp6b/IkcbwVHXMTMEJjsQbbMY+pbZLKsh7R&#10;O5XM0vQm6cFWxgIXzuHubizSdcSva8H9l7p2whNVUOzNx9XGtQxrsl6xvLHMtJKf2mD/0EXHpMZH&#10;z1A75hk5WPkXVCe5BQe1n3DoEqhryUXkgGym6RWbp5YZEbmgOM6cZXL/D5Z/Pj6Zr5b44T0MOMBI&#10;wplH4D8c0bBtmW7ExlroW8EqfHgaJEt64/LT1SC1y10AKftPUOGQ2cFDBBpq2wVVkCdBdBzA81l0&#10;MXjCcTO7nWZpiiWOtWy5mN/EqSQsf7ltrPMfBHQkBAW1ONSIzo6PzoduWP5yJDzmQMnqQSoVE9uU&#10;W2XJkaEBdpv9Yr+JBK6OKU36gi6zWTYK8AdE8KI4g5TNKMEVQic9GlnJrqB3SAcJRWsF1fa6irFn&#10;Uo0xdqz0Scag3KihH8qByKqg83m4HGQtoXpGYS2MxsWPhkEL9hclPZq2oO7ngVlBifqocTjL6WIR&#10;XB6TRXY7w8ReVsrLCtMcoQrqKRnDrY8/I+imYYNDrGXU97WTU89oxij76eMEt1/m8dTr917/BgAA&#10;//8DAFBLAwQUAAYACAAAACEACkk1TdoAAAAEAQAADwAAAGRycy9kb3ducmV2LnhtbEyPzU7DMBCE&#10;70h9B2srcamozU+rEOJUpRIXxIWWQ49uvCQR8TrYbhLenoULXFY7mtXsN8Vmcp0YMMTWk4brpQKB&#10;VHnbUq3h7fB0lYGIyZA1nSfU8IURNuXsojC59SO94rBPteAQirnR0KTU51LGqkFn4tL3SOy9++BM&#10;YhlqaYMZOdx18kaptXSmJf7QmB53DVYf+7PT8Lm7Oy7omY6reojjYktZ9hhetL6cT9sHEAmn9HcM&#10;P/iMDiUznfyZbBSdBi6Sfid790qxPPFyuwZZFvI/fPkNAAD//wMAUEsBAi0AFAAGAAgAAAAhALaD&#10;OJL+AAAA4QEAABMAAAAAAAAAAAAAAAAAAAAAAFtDb250ZW50X1R5cGVzXS54bWxQSwECLQAUAAYA&#10;CAAAACEAOP0h/9YAAACUAQAACwAAAAAAAAAAAAAAAAAvAQAAX3JlbHMvLnJlbHNQSwECLQAUAAYA&#10;CAAAACEAdijDXh4CAAAmBAAADgAAAAAAAAAAAAAAAAAuAgAAZHJzL2Uyb0RvYy54bWxQSwECLQAU&#10;AAYACAAAACEACkk1TdoAAAAEAQAADwAAAAAAAAAAAAAAAAB4BAAAZHJzL2Rvd25yZXYueG1sUEsF&#10;BgAAAAAEAAQA8wAAAH8FAAAAAA==&#10;" fillcolor="#dae4ea" strokecolor="white [3212]">
                <v:textbox>
                  <w:txbxContent>
                    <w:p w14:paraId="5790C8BF"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1980D9A8" w14:textId="394BE6DC" w:rsidR="008E3F5F" w:rsidRPr="00BC6039" w:rsidRDefault="00BB47DA" w:rsidP="00C75D37">
      <w:pPr>
        <w:pStyle w:val="Listenabsatz"/>
        <w:numPr>
          <w:ilvl w:val="1"/>
          <w:numId w:val="50"/>
        </w:numPr>
        <w:spacing w:before="240"/>
        <w:contextualSpacing w:val="0"/>
        <w:jc w:val="both"/>
        <w:rPr>
          <w:rFonts w:cs="Arial"/>
          <w:b/>
          <w:bCs/>
          <w:sz w:val="24"/>
          <w:szCs w:val="24"/>
          <w:lang w:val="en-GB"/>
        </w:rPr>
      </w:pPr>
      <w:r w:rsidRPr="00BB47DA">
        <w:rPr>
          <w:rFonts w:cs="Arial"/>
          <w:b/>
          <w:bCs/>
          <w:sz w:val="24"/>
          <w:szCs w:val="24"/>
          <w:lang w:val="en-GB"/>
        </w:rPr>
        <w:t>The equality body is subject to instructions directly or indirectly from the Government.</w:t>
      </w:r>
    </w:p>
    <w:p w14:paraId="7F2AC085" w14:textId="77777777" w:rsidR="008E3F5F" w:rsidRPr="00BC6039" w:rsidRDefault="008E3F5F" w:rsidP="008E3F5F">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26289AE4" w14:textId="77777777" w:rsidR="008E3F5F" w:rsidRPr="00BC6039" w:rsidRDefault="008E3F5F" w:rsidP="008E3F5F">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7ECAD7F1" w14:textId="77777777" w:rsidR="008E3F5F" w:rsidRPr="00E45A6D" w:rsidRDefault="008E3F5F" w:rsidP="008E3F5F">
      <w:pPr>
        <w:spacing w:before="120"/>
        <w:ind w:left="720"/>
        <w:jc w:val="both"/>
        <w:rPr>
          <w:rFonts w:cs="Arial"/>
          <w:sz w:val="24"/>
          <w:szCs w:val="24"/>
          <w:lang w:val="en-GB"/>
        </w:rPr>
      </w:pPr>
      <w:r w:rsidRPr="00E45A6D">
        <w:rPr>
          <w:rFonts w:cs="Arial"/>
          <w:b/>
          <w:sz w:val="24"/>
          <w:szCs w:val="24"/>
          <w:lang w:val="en-GB"/>
        </w:rPr>
        <w:t>Explanation/reference:</w:t>
      </w:r>
    </w:p>
    <w:p w14:paraId="46CB44D1" w14:textId="77777777" w:rsidR="008E3F5F" w:rsidRPr="003126D5"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78D4CEBD" wp14:editId="170C2E7C">
                <wp:extent cx="5715000" cy="594360"/>
                <wp:effectExtent l="0" t="0" r="0" b="0"/>
                <wp:docPr id="1233815559" name="Text Box 12338155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8723E39"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D4CEBD" id="Text Box 1233815559" o:spid="_x0000_s106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iG7FQIAAP4DAAAOAAAAZHJzL2Uyb0RvYy54bWysU11v2yAUfZ+0/4B4X+ykdttYIVWWpNOk&#10;7kPq9gMwxjEa5jIgsbtf3wtJ06h7m/aC7uXC4dxzD4u7sdfkIJ1XYBidTnJKpBHQKLNj9OeP+w+3&#10;lPjATcM1GMnok/T0bvn+3WKwlZxBB7qRjiCI8dVgGe1CsFWWedHJnvsJWGmw2ILrecDU7bLG8QHR&#10;e53N8vw6G8A11oGQ3uPu5liky4TftlKEb23rZSCaUeQW0urSWsc1Wy54tXPcdkqcaPB/YNFzZfDR&#10;M9SGB072Tv0F1SvhwEMbJgL6DNpWCZl6wG6m+ZtuHjtuZeoFxfH2LJP/f7Di6+HRfnckjB9hxAGm&#10;Jrx9APHLEwPrjpudXDkHQyd5gw9Po2TZYH11uhql9pWPIPXwBRocMt8HSEBj6/qoCvZJEB0H8HQW&#10;XY6BCNwsb6ZlnmNJYK2cF1fXaSoZr15uW+fDJwk9iQGjDoea0PnhwYfIhlcvR+JjHrRq7pXWKXG7&#10;eq0dOXA0wGa1Lbar1MCbY9qQgdF5OSsTsoF4P3mjVwENqlXP6C3SRKJpO6qxNU2KA1f6GCMTbU7y&#10;REWO2oSxHolqGL0q4uUoVw3NEwrm4GhI/EAYdOD+UDKgGRn1v/fcSUr0Z4Oiz6dFEd2bkqK8mWHi&#10;Liv1ZYUbgVCMBkqO4Tokx0c9DKxwOK1Kur0yOXFGkyU5Tx8iuvgyT6dev+3yG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GoeIbsV&#10;AgAA/gMAAA4AAAAAAAAAAAAAAAAALgIAAGRycy9lMm9Eb2MueG1sUEsBAi0AFAAGAAgAAAAhACgs&#10;997YAAAABAEAAA8AAAAAAAAAAAAAAAAAbwQAAGRycy9kb3ducmV2LnhtbFBLBQYAAAAABAAEAPMA&#10;AAB0BQAAAAA=&#10;" fillcolor="#dae4ea" stroked="f">
                <v:textbox>
                  <w:txbxContent>
                    <w:p w14:paraId="68723E39"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7F1BE0F6" w14:textId="24ABE68E" w:rsidR="008E3F5F" w:rsidRPr="00BC6039" w:rsidRDefault="00200CED" w:rsidP="00C75D37">
      <w:pPr>
        <w:pStyle w:val="Listenabsatz"/>
        <w:numPr>
          <w:ilvl w:val="1"/>
          <w:numId w:val="50"/>
        </w:numPr>
        <w:spacing w:before="240"/>
        <w:contextualSpacing w:val="0"/>
        <w:jc w:val="both"/>
        <w:rPr>
          <w:rFonts w:cs="Arial"/>
          <w:b/>
          <w:bCs/>
          <w:sz w:val="24"/>
          <w:szCs w:val="24"/>
          <w:lang w:val="en-GB"/>
        </w:rPr>
      </w:pPr>
      <w:r w:rsidRPr="00200CED">
        <w:rPr>
          <w:rFonts w:cs="Arial"/>
          <w:b/>
          <w:bCs/>
          <w:sz w:val="24"/>
          <w:szCs w:val="24"/>
          <w:lang w:val="en-GB"/>
        </w:rPr>
        <w:t xml:space="preserve">The </w:t>
      </w:r>
      <w:r>
        <w:rPr>
          <w:rFonts w:cs="Arial"/>
          <w:b/>
          <w:bCs/>
          <w:sz w:val="24"/>
          <w:szCs w:val="24"/>
          <w:lang w:val="en-GB"/>
        </w:rPr>
        <w:t>E</w:t>
      </w:r>
      <w:r w:rsidRPr="00200CED">
        <w:rPr>
          <w:rFonts w:cs="Arial"/>
          <w:b/>
          <w:bCs/>
          <w:sz w:val="24"/>
          <w:szCs w:val="24"/>
          <w:lang w:val="en-GB"/>
        </w:rPr>
        <w:t xml:space="preserve">quality </w:t>
      </w:r>
      <w:r>
        <w:rPr>
          <w:rFonts w:cs="Arial"/>
          <w:b/>
          <w:bCs/>
          <w:sz w:val="24"/>
          <w:szCs w:val="24"/>
          <w:lang w:val="en-GB"/>
        </w:rPr>
        <w:t>B</w:t>
      </w:r>
      <w:r w:rsidRPr="00200CED">
        <w:rPr>
          <w:rFonts w:cs="Arial"/>
          <w:b/>
          <w:bCs/>
          <w:sz w:val="24"/>
          <w:szCs w:val="24"/>
          <w:lang w:val="en-GB"/>
        </w:rPr>
        <w:t>ody’s independence in the performance of its functions is legally guaranteed/ provided for in law.</w:t>
      </w:r>
    </w:p>
    <w:p w14:paraId="6B9231CE" w14:textId="77777777" w:rsidR="008E3F5F" w:rsidRPr="00BC6039" w:rsidRDefault="008E3F5F" w:rsidP="008E3F5F">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628D902A" w14:textId="77777777" w:rsidR="008E3F5F" w:rsidRPr="00FD1D26" w:rsidRDefault="008E3F5F" w:rsidP="008E3F5F">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6BE07D7D" w14:textId="77777777" w:rsidR="008E3F5F" w:rsidRPr="00E45A6D" w:rsidRDefault="008E3F5F" w:rsidP="005122F6">
      <w:pPr>
        <w:spacing w:before="120"/>
        <w:ind w:left="720"/>
        <w:jc w:val="both"/>
        <w:rPr>
          <w:rFonts w:cs="Arial"/>
          <w:b/>
          <w:sz w:val="24"/>
          <w:szCs w:val="24"/>
          <w:lang w:val="en-GB"/>
        </w:rPr>
      </w:pPr>
      <w:r w:rsidRPr="00E45A6D">
        <w:rPr>
          <w:rFonts w:cs="Arial"/>
          <w:b/>
          <w:sz w:val="24"/>
          <w:szCs w:val="24"/>
          <w:lang w:val="en-GB"/>
        </w:rPr>
        <w:t>Explanation/reference:</w:t>
      </w:r>
    </w:p>
    <w:p w14:paraId="1E3B0346" w14:textId="77777777" w:rsidR="008E3F5F" w:rsidRPr="003126D5"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49600E68" wp14:editId="051590F0">
                <wp:extent cx="5715000" cy="594360"/>
                <wp:effectExtent l="0" t="0" r="0" b="0"/>
                <wp:docPr id="1580011978" name="Text Box 1580011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1C9EDB2"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600E68" id="Text Box 1580011978" o:spid="_x0000_s106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U9NFgIAAP4DAAAOAAAAZHJzL2Uyb0RvYy54bWysU8tu2zAQvBfoPxC815IdK4kFy4FrO0WB&#10;9AGk/QCaoiyiFJdd0pbSr8+SdhwjvRW9ELtccjg7O5zfDZ1hB4Veg634eJRzpqyEWttdxX/+uP9w&#10;y5kPwtbCgFUVf1Ke3y3ev5v3rlQTaMHUChmBWF/2ruJtCK7MMi9b1Qk/AqcsFRvATgRKcZfVKHpC&#10;70w2yfPrrAesHYJU3tPu+ljki4TfNEqGb03jVWCm4sQtpBXTuo1rtpiLcofCtVqeaIh/YNEJbenR&#10;M9RaBMH2qP+C6rRE8NCEkYQug6bRUqUeqJtx/qabx1Y4lXohcbw7y+T/H6z8enh035GF4SMMNMDU&#10;hHcPIH95ZmHVCrtTS0ToWyVqengcJct658vT1Si1L30E2fZfoKYhi32ABDQ02EVVqE9G6DSAp7Po&#10;aghM0mZxMy7ynEqSasVsenWdppKJ8uW2Qx8+KehYDCqONNSELg4PPkQ2onw5Eh/zYHR9r41JCe62&#10;K4PsIMgA6+VmulmmBt4cM5b1FZ8VkyIhW4j3kzc6HcigRncVvyWaRDRtRzU2tk5xENocY2Ji7Eme&#10;qMhRmzBsB6bril8V8XKUawv1EwmGcDQkfSAKWsA/nPVkxor733uBijPz2ZLos/F0Gt2bkmlxM6EE&#10;Lyvby4qwkqAqHjg7hquQHB/1sLCk4TQ66fbK5MSZTJbkPH2I6OLLPJ16/baLZ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C4qU9N&#10;FgIAAP4DAAAOAAAAAAAAAAAAAAAAAC4CAABkcnMvZTJvRG9jLnhtbFBLAQItABQABgAIAAAAIQAo&#10;LPfe2AAAAAQBAAAPAAAAAAAAAAAAAAAAAHAEAABkcnMvZG93bnJldi54bWxQSwUGAAAAAAQABADz&#10;AAAAdQUAAAAA&#10;" fillcolor="#dae4ea" stroked="f">
                <v:textbox>
                  <w:txbxContent>
                    <w:p w14:paraId="01C9EDB2"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58F94668" w14:textId="0B99933E" w:rsidR="008E3F5F" w:rsidRPr="00BC6039" w:rsidRDefault="005122F6" w:rsidP="00C75D37">
      <w:pPr>
        <w:pStyle w:val="Listenabsatz"/>
        <w:numPr>
          <w:ilvl w:val="1"/>
          <w:numId w:val="50"/>
        </w:numPr>
        <w:spacing w:before="240"/>
        <w:contextualSpacing w:val="0"/>
        <w:jc w:val="both"/>
        <w:rPr>
          <w:rFonts w:cs="Arial"/>
          <w:b/>
          <w:bCs/>
          <w:sz w:val="24"/>
          <w:szCs w:val="24"/>
          <w:lang w:val="en-GB"/>
        </w:rPr>
      </w:pPr>
      <w:r w:rsidRPr="005122F6">
        <w:rPr>
          <w:rFonts w:cs="Arial"/>
          <w:b/>
          <w:bCs/>
          <w:sz w:val="24"/>
          <w:szCs w:val="24"/>
          <w:lang w:val="en-GB"/>
        </w:rPr>
        <w:lastRenderedPageBreak/>
        <w:t xml:space="preserve">The functions, competences and powers of the </w:t>
      </w:r>
      <w:r>
        <w:rPr>
          <w:rFonts w:cs="Arial"/>
          <w:b/>
          <w:bCs/>
          <w:sz w:val="24"/>
          <w:szCs w:val="24"/>
          <w:lang w:val="en-GB"/>
        </w:rPr>
        <w:t>E</w:t>
      </w:r>
      <w:r w:rsidRPr="005122F6">
        <w:rPr>
          <w:rFonts w:cs="Arial"/>
          <w:b/>
          <w:bCs/>
          <w:sz w:val="24"/>
          <w:szCs w:val="24"/>
          <w:lang w:val="en-GB"/>
        </w:rPr>
        <w:t xml:space="preserve">quality </w:t>
      </w:r>
      <w:r>
        <w:rPr>
          <w:rFonts w:cs="Arial"/>
          <w:b/>
          <w:bCs/>
          <w:sz w:val="24"/>
          <w:szCs w:val="24"/>
          <w:lang w:val="en-GB"/>
        </w:rPr>
        <w:t>B</w:t>
      </w:r>
      <w:r w:rsidRPr="005122F6">
        <w:rPr>
          <w:rFonts w:cs="Arial"/>
          <w:b/>
          <w:bCs/>
          <w:sz w:val="24"/>
          <w:szCs w:val="24"/>
          <w:lang w:val="en-GB"/>
        </w:rPr>
        <w:t>ody are safeguarded by law</w:t>
      </w:r>
      <w:r>
        <w:rPr>
          <w:rFonts w:cs="Arial"/>
          <w:b/>
          <w:bCs/>
          <w:sz w:val="24"/>
          <w:szCs w:val="24"/>
          <w:lang w:val="en-GB"/>
        </w:rPr>
        <w:t>.</w:t>
      </w:r>
    </w:p>
    <w:p w14:paraId="6E0EE38A" w14:textId="77777777" w:rsidR="008E3F5F" w:rsidRPr="00BC6039" w:rsidRDefault="008E3F5F" w:rsidP="008E3F5F">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Yes</w:t>
      </w:r>
    </w:p>
    <w:p w14:paraId="4C3C0437" w14:textId="77777777" w:rsidR="008E3F5F" w:rsidRPr="00BC6039" w:rsidRDefault="008E3F5F" w:rsidP="008E3F5F">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No</w:t>
      </w:r>
    </w:p>
    <w:p w14:paraId="357A9F27" w14:textId="77777777" w:rsidR="008E3F5F" w:rsidRPr="00E45A6D" w:rsidRDefault="008E3F5F" w:rsidP="008E3F5F">
      <w:pPr>
        <w:spacing w:before="120"/>
        <w:ind w:left="720"/>
        <w:jc w:val="both"/>
        <w:rPr>
          <w:rFonts w:cs="Arial"/>
          <w:b/>
          <w:sz w:val="24"/>
          <w:szCs w:val="24"/>
          <w:lang w:val="en-GB"/>
        </w:rPr>
      </w:pPr>
      <w:r w:rsidRPr="00E45A6D">
        <w:rPr>
          <w:rFonts w:cs="Arial"/>
          <w:b/>
          <w:sz w:val="24"/>
          <w:szCs w:val="24"/>
          <w:lang w:val="en-GB"/>
        </w:rPr>
        <w:t>Explanation/reference:</w:t>
      </w:r>
    </w:p>
    <w:p w14:paraId="3C386798" w14:textId="77777777" w:rsidR="008E3F5F" w:rsidRPr="000103C5"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276602E8" wp14:editId="0F8A4F35">
                <wp:extent cx="5715000" cy="594360"/>
                <wp:effectExtent l="0" t="0" r="0" b="0"/>
                <wp:docPr id="1808069728" name="Text Box 1808069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3AB0891A"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6602E8" id="Text Box 1808069728" o:spid="_x0000_s106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42MFgIAAP4DAAAOAAAAZHJzL2Uyb0RvYy54bWysU9uO2yAQfa/Uf0C8N3aycXZjxVmlSbaq&#10;tL1I234AxjhGBYYCiZ1+/Q4km422b1Vf0AwDhzNnDov7QStyEM5LMBUdj3JKhOHQSLOr6M8fDx/u&#10;KPGBmYYpMKKiR+Hp/fL9u0VvSzGBDlQjHEEQ48veVrQLwZZZ5nknNPMjsMJgsQWnWcDU7bLGsR7R&#10;tcomeT7LenCNdcCF97i7ORXpMuG3reDhW9t6EYiqKHILaXVpreOaLRes3DlmO8nPNNg/sNBMGnz0&#10;ArVhgZG9k39BackdeGjDiIPOoG0lF6kH7Gacv+nmqWNWpF5QHG8vMvn/B8u/Hp7sd0fC8BEGHGBq&#10;wttH4L88MbDumNmJlXPQd4I1+PA4Spb11pfnq1FqX/oIUvdfoMEhs32ABDS0TkdVsE+C6DiA40V0&#10;MQTCcbO4HRd5jiWOtWI+vZmlqWSsfLltnQ+fBGgSg4o6HGpCZ4dHHyIbVr4ciY95ULJ5kEqlxO3q&#10;tXLkwNAAm9V2ul2lBt4cU4b0FZ0XkyIhG4j3kze0DGhQJXVF75AmEk3bUY2taVIcmFSnGJkoc5Yn&#10;KnLSJgz1QGRT0ZtZvBzlqqE5omAOTobED4RBB+4PJT2asaL+9545QYn6bFD0+Xg6je5NybS4nWDi&#10;riv1dYUZjlAVDZScwnVIjo96GFjhcFqZdHtlcuaMJktynj9EdPF1nk69ftvlM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CPd42M&#10;FgIAAP4DAAAOAAAAAAAAAAAAAAAAAC4CAABkcnMvZTJvRG9jLnhtbFBLAQItABQABgAIAAAAIQAo&#10;LPfe2AAAAAQBAAAPAAAAAAAAAAAAAAAAAHAEAABkcnMvZG93bnJldi54bWxQSwUGAAAAAAQABADz&#10;AAAAdQUAAAAA&#10;" fillcolor="#dae4ea" stroked="f">
                <v:textbox>
                  <w:txbxContent>
                    <w:p w14:paraId="3AB0891A"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07CCDB05" w14:textId="4650E33A" w:rsidR="008E3F5F" w:rsidRPr="00BC6039" w:rsidRDefault="00516EAB" w:rsidP="00C75D37">
      <w:pPr>
        <w:pStyle w:val="Listenabsatz"/>
        <w:numPr>
          <w:ilvl w:val="1"/>
          <w:numId w:val="50"/>
        </w:numPr>
        <w:spacing w:before="120"/>
        <w:contextualSpacing w:val="0"/>
        <w:jc w:val="both"/>
        <w:rPr>
          <w:rFonts w:cs="Arial"/>
          <w:b/>
          <w:bCs/>
          <w:sz w:val="24"/>
          <w:szCs w:val="24"/>
          <w:lang w:val="en-GB"/>
        </w:rPr>
      </w:pPr>
      <w:r>
        <w:rPr>
          <w:rFonts w:cs="Arial"/>
          <w:b/>
          <w:bCs/>
          <w:sz w:val="24"/>
          <w:szCs w:val="24"/>
          <w:lang w:val="en-GB"/>
        </w:rPr>
        <w:t>T</w:t>
      </w:r>
      <w:r w:rsidRPr="00516EAB">
        <w:rPr>
          <w:rFonts w:cs="Arial"/>
          <w:b/>
          <w:bCs/>
          <w:sz w:val="24"/>
          <w:szCs w:val="24"/>
          <w:lang w:val="en-GB"/>
        </w:rPr>
        <w:t xml:space="preserve">here have been cases of removal of relevant competences and powers from the </w:t>
      </w:r>
      <w:r>
        <w:rPr>
          <w:rFonts w:cs="Arial"/>
          <w:b/>
          <w:bCs/>
          <w:sz w:val="24"/>
          <w:szCs w:val="24"/>
          <w:lang w:val="en-GB"/>
        </w:rPr>
        <w:t>E</w:t>
      </w:r>
      <w:r w:rsidRPr="00516EAB">
        <w:rPr>
          <w:rFonts w:cs="Arial"/>
          <w:b/>
          <w:bCs/>
          <w:sz w:val="24"/>
          <w:szCs w:val="24"/>
          <w:lang w:val="en-GB"/>
        </w:rPr>
        <w:t xml:space="preserve">quality </w:t>
      </w:r>
      <w:r>
        <w:rPr>
          <w:rFonts w:cs="Arial"/>
          <w:b/>
          <w:bCs/>
          <w:sz w:val="24"/>
          <w:szCs w:val="24"/>
          <w:lang w:val="en-GB"/>
        </w:rPr>
        <w:t>B</w:t>
      </w:r>
      <w:r w:rsidRPr="00516EAB">
        <w:rPr>
          <w:rFonts w:cs="Arial"/>
          <w:b/>
          <w:bCs/>
          <w:sz w:val="24"/>
          <w:szCs w:val="24"/>
          <w:lang w:val="en-GB"/>
        </w:rPr>
        <w:t>ody</w:t>
      </w:r>
      <w:r w:rsidR="008E3F5F" w:rsidRPr="00BC6039">
        <w:rPr>
          <w:rFonts w:cs="Arial"/>
          <w:b/>
          <w:bCs/>
          <w:sz w:val="24"/>
          <w:szCs w:val="24"/>
          <w:lang w:val="en-GB"/>
        </w:rPr>
        <w:t>.</w:t>
      </w:r>
    </w:p>
    <w:p w14:paraId="58FB0058" w14:textId="77777777" w:rsidR="008E3F5F" w:rsidRPr="00BC6039" w:rsidRDefault="008E3F5F" w:rsidP="008E3F5F">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Yes</w:t>
      </w:r>
    </w:p>
    <w:p w14:paraId="30490C48" w14:textId="77777777" w:rsidR="008E3F5F" w:rsidRPr="00BC6039" w:rsidRDefault="008E3F5F" w:rsidP="008E3F5F">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No</w:t>
      </w:r>
    </w:p>
    <w:p w14:paraId="7D68F79A" w14:textId="77777777" w:rsidR="008E3F5F" w:rsidRPr="000103C5" w:rsidRDefault="008E3F5F" w:rsidP="008E3F5F">
      <w:pPr>
        <w:spacing w:before="120"/>
        <w:ind w:left="720"/>
        <w:jc w:val="both"/>
        <w:rPr>
          <w:rFonts w:cs="Arial"/>
          <w:b/>
          <w:sz w:val="24"/>
          <w:szCs w:val="24"/>
          <w:lang w:val="en-GB"/>
        </w:rPr>
      </w:pPr>
      <w:r w:rsidRPr="00201CFF">
        <w:rPr>
          <w:rFonts w:cs="Arial"/>
          <w:b/>
          <w:sz w:val="24"/>
          <w:szCs w:val="24"/>
          <w:lang w:val="en-GB"/>
        </w:rPr>
        <w:t>Explanation/reference:</w:t>
      </w:r>
    </w:p>
    <w:p w14:paraId="3EEFB9CB" w14:textId="77777777" w:rsidR="008E3F5F" w:rsidRDefault="008E3F5F" w:rsidP="008E3F5F">
      <w:pPr>
        <w:spacing w:before="120"/>
        <w:jc w:val="both"/>
        <w:rPr>
          <w:rFonts w:cs="Arial"/>
          <w:b/>
          <w:bCs/>
          <w:sz w:val="24"/>
          <w:szCs w:val="24"/>
          <w:lang w:val="en-GB"/>
        </w:rPr>
      </w:pPr>
      <w:r w:rsidRPr="00273405">
        <w:rPr>
          <w:rFonts w:cs="Arial"/>
          <w:b/>
          <w:noProof/>
          <w:sz w:val="24"/>
          <w:szCs w:val="24"/>
          <w:lang w:val="de-AT" w:eastAsia="de-AT"/>
        </w:rPr>
        <mc:AlternateContent>
          <mc:Choice Requires="wps">
            <w:drawing>
              <wp:inline distT="0" distB="0" distL="0" distR="0" wp14:anchorId="480D5E53" wp14:editId="43E8673A">
                <wp:extent cx="5715000" cy="594360"/>
                <wp:effectExtent l="0" t="0" r="0" b="0"/>
                <wp:docPr id="1367003813" name="Text Box 13670038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1887035"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0D5E53" id="Text Box 1367003813" o:spid="_x0000_s106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ON6FgIAAP4DAAAOAAAAZHJzL2Uyb0RvYy54bWysU9uO2yAQfa/Uf0C8N3ay8WZjxVmlSbaq&#10;tL1I234AxjhGBYYCiZ1+/Q4km422b1Vf0AwDhzNnDov7QStyEM5LMBUdj3JKhOHQSLOr6M8fDx/u&#10;KPGBmYYpMKKiR+Hp/fL9u0VvSzGBDlQjHEEQ48veVrQLwZZZ5nknNPMjsMJgsQWnWcDU7bLGsR7R&#10;tcomeX6b9eAa64AL73F3cyrSZcJvW8HDt7b1IhBVUeQW0urSWsc1Wy5YuXPMdpKfabB/YKGZNPjo&#10;BWrDAiN7J/+C0pI78NCGEQedQdtKLlIP2M04f9PNU8esSL2gON5eZPL/D5Z/PTzZ746E4SMMOMDU&#10;hLePwH95YmDdMbMTK+eg7wRr8OFxlCzrrS/PV6PUvvQRpO6/QINDZvsACWhonY6qYJ8E0XEAx4vo&#10;YgiE42YxGxd5jiWOtWI+vblNU8lY+XLbOh8+CdAkBhV1ONSEzg6PPkQ2rHw5Eh/zoGTzIJVKidvV&#10;a+XIgaEBNqvtdLtKDbw5pgzpKzovJkVCNhDvJ29oGdCgSuqK3iFNJJq2oxpb06Q4MKlOMTJR5ixP&#10;VOSkTRjqgcimojezeDnKVUNzRMEcnAyJHwiDDtwfSno0Y0X97z1zghL12aDo8/F0Gt2bkmkxm2Di&#10;riv1dYUZjlAVDZScwnVIjo96GFjhcFqZdHtlcuaMJktynj9EdPF1nk69ftvlM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BdwON6&#10;FgIAAP4DAAAOAAAAAAAAAAAAAAAAAC4CAABkcnMvZTJvRG9jLnhtbFBLAQItABQABgAIAAAAIQAo&#10;LPfe2AAAAAQBAAAPAAAAAAAAAAAAAAAAAHAEAABkcnMvZG93bnJldi54bWxQSwUGAAAAAAQABADz&#10;AAAAdQUAAAAA&#10;" fillcolor="#dae4ea" stroked="f">
                <v:textbox>
                  <w:txbxContent>
                    <w:p w14:paraId="21887035"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0DB77B7D" w14:textId="31793C02" w:rsidR="008E3F5F" w:rsidRPr="00A93283" w:rsidRDefault="00FE0326" w:rsidP="00A93283">
      <w:pPr>
        <w:pStyle w:val="Listenabsatz"/>
        <w:numPr>
          <w:ilvl w:val="1"/>
          <w:numId w:val="50"/>
        </w:numPr>
        <w:spacing w:before="120"/>
        <w:jc w:val="both"/>
        <w:rPr>
          <w:rFonts w:cs="Arial"/>
          <w:b/>
          <w:bCs/>
          <w:sz w:val="24"/>
          <w:szCs w:val="24"/>
          <w:lang w:val="en-GB"/>
        </w:rPr>
      </w:pPr>
      <w:r w:rsidRPr="00A93283">
        <w:rPr>
          <w:rFonts w:cs="Arial"/>
          <w:b/>
          <w:bCs/>
          <w:sz w:val="24"/>
          <w:szCs w:val="24"/>
          <w:lang w:val="en-GB"/>
        </w:rPr>
        <w:t xml:space="preserve">There are legal provisions for funding, in a manner that ensures independence and </w:t>
      </w:r>
      <w:r w:rsidR="00A93283" w:rsidRPr="00A93283">
        <w:rPr>
          <w:rFonts w:cs="Arial"/>
          <w:b/>
          <w:bCs/>
          <w:sz w:val="24"/>
          <w:szCs w:val="24"/>
          <w:lang w:val="en-GB"/>
        </w:rPr>
        <w:t>e</w:t>
      </w:r>
      <w:r w:rsidRPr="00A93283">
        <w:rPr>
          <w:rFonts w:cs="Arial"/>
          <w:b/>
          <w:bCs/>
          <w:sz w:val="24"/>
          <w:szCs w:val="24"/>
          <w:lang w:val="en-GB"/>
        </w:rPr>
        <w:t>ffectiveness of the Equality Body.</w:t>
      </w:r>
    </w:p>
    <w:p w14:paraId="53091C9C" w14:textId="77777777" w:rsidR="008E3F5F" w:rsidRPr="00BC6039" w:rsidRDefault="008E3F5F" w:rsidP="008E3F5F">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Yes</w:t>
      </w:r>
    </w:p>
    <w:p w14:paraId="01C6A21D" w14:textId="77777777" w:rsidR="00A334EF" w:rsidRDefault="008E3F5F" w:rsidP="00A334EF">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No</w:t>
      </w:r>
    </w:p>
    <w:p w14:paraId="22BBD597" w14:textId="626F14D0" w:rsidR="008E3F5F" w:rsidRDefault="008E3F5F" w:rsidP="00A334EF">
      <w:pPr>
        <w:pStyle w:val="Listenabsatz"/>
        <w:spacing w:before="120"/>
        <w:ind w:left="1080"/>
        <w:contextualSpacing w:val="0"/>
        <w:jc w:val="both"/>
        <w:rPr>
          <w:rFonts w:cs="Arial"/>
          <w:b/>
          <w:sz w:val="24"/>
          <w:szCs w:val="24"/>
          <w:lang w:val="en-GB"/>
        </w:rPr>
      </w:pPr>
      <w:r w:rsidRPr="00A334EF">
        <w:rPr>
          <w:rFonts w:cs="Arial"/>
          <w:b/>
          <w:sz w:val="24"/>
          <w:szCs w:val="24"/>
          <w:lang w:val="en-GB"/>
        </w:rPr>
        <w:t>Explanation/reference:</w:t>
      </w:r>
    </w:p>
    <w:p w14:paraId="7D4DF848" w14:textId="62E4CC57" w:rsidR="00A334EF" w:rsidRPr="00A334EF" w:rsidRDefault="00A334EF" w:rsidP="00A334EF">
      <w:pPr>
        <w:spacing w:before="120"/>
        <w:jc w:val="both"/>
        <w:rPr>
          <w:rFonts w:cs="Arial"/>
          <w:bCs/>
          <w:sz w:val="24"/>
          <w:szCs w:val="24"/>
          <w:lang w:val="en-GB"/>
        </w:rPr>
      </w:pPr>
      <w:r w:rsidRPr="00273405">
        <w:rPr>
          <w:rFonts w:cs="Arial"/>
          <w:b/>
          <w:noProof/>
          <w:sz w:val="24"/>
          <w:szCs w:val="24"/>
          <w:lang w:val="de-AT" w:eastAsia="de-AT"/>
        </w:rPr>
        <mc:AlternateContent>
          <mc:Choice Requires="wps">
            <w:drawing>
              <wp:inline distT="0" distB="0" distL="0" distR="0" wp14:anchorId="7E8023C8" wp14:editId="14E9AB5E">
                <wp:extent cx="5715000" cy="594360"/>
                <wp:effectExtent l="0" t="0" r="0" b="0"/>
                <wp:docPr id="352430962" name="Text Box 352430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7D49F01" w14:textId="77777777" w:rsidR="00A334EF" w:rsidRPr="00D55FF5" w:rsidRDefault="00A334EF" w:rsidP="00A334E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8023C8" id="Text Box 352430962" o:spid="_x0000_s106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sgKFgIAAP4DAAAOAAAAZHJzL2Uyb0RvYy54bWysU9uO2yAQfa/Uf0C8N3ay8W5ihazSJFtV&#10;2l6kbT8AYxyjYoYCiZ1+/Q4km422b1Vf0AwDhzNnDov7odPkIJ1XYBgdj3JKpBFQK7Nj9OePhw8z&#10;SnzgpuYajGT0KD29X75/t+htKSfQgq6lIwhifNlbRtsQbJllXrSy434EVhosNuA6HjB1u6x2vEf0&#10;TmeTPL/NenC1dSCk97i7ORXpMuE3jRThW9N4GYhmFLmFtLq0VnHNlgte7hy3rRJnGvwfWHRcGXz0&#10;ArXhgZO9U39BdUo48NCEkYAug6ZRQqYesJtx/qabp5ZbmXpBcby9yOT/H6z4eniy3x0Jw0cYcICp&#10;CW8fQfzyxMC65WYnV85B30pe48PjKFnWW1+er0apfekjSNV/gRqHzPcBEtDQuC6qgn0SRMcBHC+i&#10;yyEQgZvF3bjIcywJrBXz6c1tmkrGy5fb1vnwSUJHYsCow6EmdH549CGy4eXLkfiYB63qB6V1Styu&#10;WmtHDhwNsFltp9tVauDNMW1Iz+i8mBQJ2UC8n7zRqYAG1apjdIY0kWjajmpsTZ3iwJU+xchEm7M8&#10;UZGTNmGoBqJqRm9m8XKUq4L6iII5OBkSPxAGLbg/lPRoRkb97z13khL92aDo8/F0Gt2bkmlxN8HE&#10;XVeq6wo3AqEYDZScwnVIjo96GFjhcBqVdHtlcuaMJktynj9EdPF1nk69ftvlM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A0asgK&#10;FgIAAP4DAAAOAAAAAAAAAAAAAAAAAC4CAABkcnMvZTJvRG9jLnhtbFBLAQItABQABgAIAAAAIQAo&#10;LPfe2AAAAAQBAAAPAAAAAAAAAAAAAAAAAHAEAABkcnMvZG93bnJldi54bWxQSwUGAAAAAAQABADz&#10;AAAAdQUAAAAA&#10;" fillcolor="#dae4ea" stroked="f">
                <v:textbox>
                  <w:txbxContent>
                    <w:p w14:paraId="67D49F01" w14:textId="77777777" w:rsidR="00A334EF" w:rsidRPr="00D55FF5" w:rsidRDefault="00A334EF" w:rsidP="00A334EF">
                      <w:pPr>
                        <w:rPr>
                          <w:sz w:val="24"/>
                          <w:szCs w:val="24"/>
                        </w:rPr>
                      </w:pPr>
                      <w:r w:rsidRPr="00D55FF5">
                        <w:rPr>
                          <w:sz w:val="24"/>
                          <w:szCs w:val="24"/>
                        </w:rPr>
                        <w:t>Insert explanation/reference here.</w:t>
                      </w:r>
                    </w:p>
                  </w:txbxContent>
                </v:textbox>
                <w10:anchorlock/>
              </v:shape>
            </w:pict>
          </mc:Fallback>
        </mc:AlternateContent>
      </w:r>
    </w:p>
    <w:p w14:paraId="68E0D87D" w14:textId="19E8706C" w:rsidR="00FA09EA" w:rsidRPr="00BC6039" w:rsidRDefault="00FA09EA" w:rsidP="00FA09EA">
      <w:pPr>
        <w:pStyle w:val="Listenabsatz"/>
        <w:numPr>
          <w:ilvl w:val="1"/>
          <w:numId w:val="50"/>
        </w:numPr>
        <w:spacing w:before="120"/>
        <w:contextualSpacing w:val="0"/>
        <w:jc w:val="both"/>
        <w:rPr>
          <w:rFonts w:cs="Arial"/>
          <w:b/>
          <w:bCs/>
          <w:sz w:val="24"/>
          <w:szCs w:val="24"/>
          <w:lang w:val="en-GB"/>
        </w:rPr>
      </w:pPr>
      <w:r w:rsidRPr="00FA09EA">
        <w:rPr>
          <w:rFonts w:cs="Arial"/>
          <w:b/>
          <w:bCs/>
          <w:sz w:val="24"/>
          <w:szCs w:val="24"/>
          <w:lang w:val="en-GB"/>
        </w:rPr>
        <w:t xml:space="preserve">The </w:t>
      </w:r>
      <w:r>
        <w:rPr>
          <w:rFonts w:cs="Arial"/>
          <w:b/>
          <w:bCs/>
          <w:sz w:val="24"/>
          <w:szCs w:val="24"/>
          <w:lang w:val="en-GB"/>
        </w:rPr>
        <w:t>E</w:t>
      </w:r>
      <w:r w:rsidRPr="00FA09EA">
        <w:rPr>
          <w:rFonts w:cs="Arial"/>
          <w:b/>
          <w:bCs/>
          <w:sz w:val="24"/>
          <w:szCs w:val="24"/>
          <w:lang w:val="en-GB"/>
        </w:rPr>
        <w:t xml:space="preserve">quality </w:t>
      </w:r>
      <w:r>
        <w:rPr>
          <w:rFonts w:cs="Arial"/>
          <w:b/>
          <w:bCs/>
          <w:sz w:val="24"/>
          <w:szCs w:val="24"/>
          <w:lang w:val="en-GB"/>
        </w:rPr>
        <w:t>B</w:t>
      </w:r>
      <w:r w:rsidRPr="00FA09EA">
        <w:rPr>
          <w:rFonts w:cs="Arial"/>
          <w:b/>
          <w:bCs/>
          <w:sz w:val="24"/>
          <w:szCs w:val="24"/>
          <w:lang w:val="en-GB"/>
        </w:rPr>
        <w:t>ody is subject to public service laws, and to the financial accountability and expenditure rules that apply to public authorities.</w:t>
      </w:r>
    </w:p>
    <w:p w14:paraId="14DE1B57" w14:textId="77777777" w:rsidR="00FA09EA" w:rsidRDefault="00FA09EA" w:rsidP="00FA09EA">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Yes</w:t>
      </w:r>
    </w:p>
    <w:p w14:paraId="6D6727F1" w14:textId="2372D719" w:rsidR="000A7D30" w:rsidRPr="00BC6039" w:rsidRDefault="000A7D30" w:rsidP="00FA09EA">
      <w:pPr>
        <w:pStyle w:val="Listenabsatz"/>
        <w:numPr>
          <w:ilvl w:val="0"/>
          <w:numId w:val="14"/>
        </w:numPr>
        <w:spacing w:before="120"/>
        <w:contextualSpacing w:val="0"/>
        <w:jc w:val="both"/>
        <w:rPr>
          <w:rFonts w:cs="Arial"/>
          <w:bCs/>
          <w:sz w:val="24"/>
          <w:szCs w:val="24"/>
          <w:lang w:val="en-GB"/>
        </w:rPr>
      </w:pPr>
      <w:r>
        <w:rPr>
          <w:rFonts w:cs="Arial"/>
          <w:bCs/>
          <w:sz w:val="24"/>
          <w:szCs w:val="24"/>
          <w:lang w:val="en-GB"/>
        </w:rPr>
        <w:t>Partly</w:t>
      </w:r>
    </w:p>
    <w:p w14:paraId="27CB899C" w14:textId="77777777" w:rsidR="00FA09EA" w:rsidRPr="00BC6039" w:rsidRDefault="00FA09EA" w:rsidP="00FA09EA">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No</w:t>
      </w:r>
    </w:p>
    <w:p w14:paraId="466AF792" w14:textId="77777777" w:rsidR="00FA09EA" w:rsidRPr="000103C5" w:rsidRDefault="00FA09EA" w:rsidP="00FA09EA">
      <w:pPr>
        <w:spacing w:before="120"/>
        <w:ind w:left="720"/>
        <w:jc w:val="both"/>
        <w:rPr>
          <w:rFonts w:cs="Arial"/>
          <w:b/>
          <w:sz w:val="24"/>
          <w:szCs w:val="24"/>
          <w:lang w:val="en-GB"/>
        </w:rPr>
      </w:pPr>
      <w:r w:rsidRPr="00201CFF">
        <w:rPr>
          <w:rFonts w:cs="Arial"/>
          <w:b/>
          <w:sz w:val="24"/>
          <w:szCs w:val="24"/>
          <w:lang w:val="en-GB"/>
        </w:rPr>
        <w:lastRenderedPageBreak/>
        <w:t>Explanation/reference:</w:t>
      </w:r>
    </w:p>
    <w:p w14:paraId="4E9518FB" w14:textId="320EBC03" w:rsidR="00FA09EA" w:rsidRDefault="00FA09EA" w:rsidP="00FA09EA">
      <w:pPr>
        <w:rPr>
          <w:lang w:val="en-GB"/>
        </w:rPr>
      </w:pPr>
      <w:r w:rsidRPr="00273405">
        <w:rPr>
          <w:rFonts w:cs="Arial"/>
          <w:b/>
          <w:noProof/>
          <w:sz w:val="24"/>
          <w:szCs w:val="24"/>
          <w:lang w:val="de-AT" w:eastAsia="de-AT"/>
        </w:rPr>
        <mc:AlternateContent>
          <mc:Choice Requires="wps">
            <w:drawing>
              <wp:inline distT="0" distB="0" distL="0" distR="0" wp14:anchorId="7A4F9A33" wp14:editId="5ADBA052">
                <wp:extent cx="5715000" cy="594360"/>
                <wp:effectExtent l="0" t="0" r="0" b="0"/>
                <wp:docPr id="249333080" name="Text Box 2493330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05E05BC" w14:textId="77777777" w:rsidR="00FA09EA" w:rsidRPr="00D55FF5" w:rsidRDefault="00FA09EA" w:rsidP="00FA09EA">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4F9A33" id="Text Box 249333080" o:spid="_x0000_s106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ab8Fg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Jb+ax8tRrgrqJxIM4WhI+kAUtIB/OOvJjCX3v/cCFWfmsyXR5+PpNLo3JdPZzYQS&#10;vKxUlxVhJUGVPHB2DNchOT7qYWFFw2l00u2VyYkzmSzJefoQ0cWXeTr1+m2Xz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Dm3ab8&#10;FgIAAP4DAAAOAAAAAAAAAAAAAAAAAC4CAABkcnMvZTJvRG9jLnhtbFBLAQItABQABgAIAAAAIQAo&#10;LPfe2AAAAAQBAAAPAAAAAAAAAAAAAAAAAHAEAABkcnMvZG93bnJldi54bWxQSwUGAAAAAAQABADz&#10;AAAAdQUAAAAA&#10;" fillcolor="#dae4ea" stroked="f">
                <v:textbox>
                  <w:txbxContent>
                    <w:p w14:paraId="005E05BC" w14:textId="77777777" w:rsidR="00FA09EA" w:rsidRPr="00D55FF5" w:rsidRDefault="00FA09EA" w:rsidP="00FA09EA">
                      <w:pPr>
                        <w:rPr>
                          <w:sz w:val="24"/>
                          <w:szCs w:val="24"/>
                        </w:rPr>
                      </w:pPr>
                      <w:r w:rsidRPr="00D55FF5">
                        <w:rPr>
                          <w:sz w:val="24"/>
                          <w:szCs w:val="24"/>
                        </w:rPr>
                        <w:t>Insert explanation/reference here.</w:t>
                      </w:r>
                    </w:p>
                  </w:txbxContent>
                </v:textbox>
                <w10:anchorlock/>
              </v:shape>
            </w:pict>
          </mc:Fallback>
        </mc:AlternateContent>
      </w:r>
    </w:p>
    <w:p w14:paraId="6A97B251" w14:textId="33778C58" w:rsidR="00324237" w:rsidRPr="00BC6039" w:rsidRDefault="000A7D30" w:rsidP="00324237">
      <w:pPr>
        <w:pStyle w:val="Listenabsatz"/>
        <w:numPr>
          <w:ilvl w:val="1"/>
          <w:numId w:val="50"/>
        </w:numPr>
        <w:spacing w:before="240"/>
        <w:contextualSpacing w:val="0"/>
        <w:jc w:val="both"/>
        <w:rPr>
          <w:rFonts w:cs="Arial"/>
          <w:b/>
          <w:bCs/>
          <w:sz w:val="24"/>
          <w:szCs w:val="24"/>
          <w:lang w:val="en-GB"/>
        </w:rPr>
      </w:pPr>
      <w:r w:rsidRPr="000A7D30">
        <w:rPr>
          <w:rFonts w:cs="Arial"/>
          <w:b/>
          <w:bCs/>
          <w:sz w:val="24"/>
          <w:szCs w:val="24"/>
          <w:lang w:val="en-GB"/>
        </w:rPr>
        <w:t xml:space="preserve">There have been cases of threats or campaigns by state authorities or politicians against the </w:t>
      </w:r>
      <w:r>
        <w:rPr>
          <w:rFonts w:cs="Arial"/>
          <w:b/>
          <w:bCs/>
          <w:sz w:val="24"/>
          <w:szCs w:val="24"/>
          <w:lang w:val="en-GB"/>
        </w:rPr>
        <w:t>E</w:t>
      </w:r>
      <w:r w:rsidRPr="000A7D30">
        <w:rPr>
          <w:rFonts w:cs="Arial"/>
          <w:b/>
          <w:bCs/>
          <w:sz w:val="24"/>
          <w:szCs w:val="24"/>
          <w:lang w:val="en-GB"/>
        </w:rPr>
        <w:t xml:space="preserve">quality </w:t>
      </w:r>
      <w:r>
        <w:rPr>
          <w:rFonts w:cs="Arial"/>
          <w:b/>
          <w:bCs/>
          <w:sz w:val="24"/>
          <w:szCs w:val="24"/>
          <w:lang w:val="en-GB"/>
        </w:rPr>
        <w:t>B</w:t>
      </w:r>
      <w:r w:rsidRPr="000A7D30">
        <w:rPr>
          <w:rFonts w:cs="Arial"/>
          <w:b/>
          <w:bCs/>
          <w:sz w:val="24"/>
          <w:szCs w:val="24"/>
          <w:lang w:val="en-GB"/>
        </w:rPr>
        <w:t>ody, its leaders or staff.</w:t>
      </w:r>
    </w:p>
    <w:p w14:paraId="58A0CC94" w14:textId="77777777" w:rsidR="00324237" w:rsidRPr="00BC6039" w:rsidRDefault="00324237" w:rsidP="0032423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2BD52CF9" w14:textId="77777777" w:rsidR="00324237" w:rsidRPr="00FD1D26" w:rsidRDefault="00324237" w:rsidP="00324237">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2C2B12D1" w14:textId="77777777" w:rsidR="00324237" w:rsidRPr="00E45A6D" w:rsidRDefault="00324237" w:rsidP="00324237">
      <w:pPr>
        <w:spacing w:before="120"/>
        <w:ind w:left="720"/>
        <w:jc w:val="both"/>
        <w:rPr>
          <w:rFonts w:cs="Arial"/>
          <w:b/>
          <w:sz w:val="24"/>
          <w:szCs w:val="24"/>
          <w:lang w:val="en-GB"/>
        </w:rPr>
      </w:pPr>
      <w:r w:rsidRPr="00E45A6D">
        <w:rPr>
          <w:rFonts w:cs="Arial"/>
          <w:b/>
          <w:sz w:val="24"/>
          <w:szCs w:val="24"/>
          <w:lang w:val="en-GB"/>
        </w:rPr>
        <w:t>Explanation/reference:</w:t>
      </w:r>
    </w:p>
    <w:p w14:paraId="0B7DA4E9" w14:textId="77777777" w:rsidR="00324237" w:rsidRPr="003126D5" w:rsidRDefault="00324237" w:rsidP="00324237">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6B1608BD" wp14:editId="475A29B4">
                <wp:extent cx="5715000" cy="594360"/>
                <wp:effectExtent l="0" t="0" r="0" b="0"/>
                <wp:docPr id="1045292738" name="Text Box 1045292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0B3529E" w14:textId="77777777" w:rsidR="00324237" w:rsidRPr="00D55FF5" w:rsidRDefault="00324237" w:rsidP="0032423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1608BD" id="Text Box 1045292738" o:spid="_x0000_s106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dsXFAIAAP4DAAAOAAAAZHJzL2Uyb0RvYy54bWysU9tu2zAMfR+wfxD0vtjJkrYx4hRZkg4D&#10;ugvQ7QNkWY6FyaJGKbGzrx+lpGnQvQ17EUhRPDw8pBb3Q2fYQaHXYEs+HuWcKSuh1nZX8h/fH97d&#10;ceaDsLUwYFXJj8rz++XbN4veFWoCLZhaISMQ64velbwNwRVZ5mWrOuFH4JSlYAPYiUAu7rIaRU/o&#10;nckmeX6T9YC1Q5DKe7rdnIJ8mfCbRsnwtWm8CsyUnLiFdGI6q3hmy4Uodihcq+WZhvgHFp3Qlope&#10;oDYiCLZH/RdUpyWChyaMJHQZNI2WKvVA3YzzV908tcKp1AuJ491FJv//YOWXw5P7hiwMH2CgAaYm&#10;vHsE+dMzC+tW2J1aIULfKlFT4XGULOudL86pUWpf+AhS9Z+hpiGLfYAENDTYRVWoT0boNIDjRXQ1&#10;BCbpcnY7nuU5hSTFZvPp+5s0lUwUz9kOffiooGPRKDnSUBO6ODz6ENmI4vlJLObB6PpBG5Mc3FVr&#10;g+wgaAE2q+10u0oNvHpmLOtLPp9NZgnZQsxPu9HpQAtqdFfyO6JJRNN1VGNr62QHoc3JJibGnuWJ&#10;ipy0CUM1MF2XfJqSo1wV1EcSDOG0kPSByGgBf3PW0zKW3P/aC1ScmU+WRJ+Pp5TLQnKms9sJOXgd&#10;qa4jwkqCKnng7GSuQ9r4qIeFFQ2n0Um3FyZnzrRkSc7zh4hbfO2nVy/fdvkH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DNnbFxQC&#10;AAD+AwAADgAAAAAAAAAAAAAAAAAuAgAAZHJzL2Uyb0RvYy54bWxQSwECLQAUAAYACAAAACEAKCz3&#10;3tgAAAAEAQAADwAAAAAAAAAAAAAAAABuBAAAZHJzL2Rvd25yZXYueG1sUEsFBgAAAAAEAAQA8wAA&#10;AHMFAAAAAA==&#10;" fillcolor="#dae4ea" stroked="f">
                <v:textbox>
                  <w:txbxContent>
                    <w:p w14:paraId="60B3529E" w14:textId="77777777" w:rsidR="00324237" w:rsidRPr="00D55FF5" w:rsidRDefault="00324237" w:rsidP="00324237">
                      <w:pPr>
                        <w:rPr>
                          <w:sz w:val="24"/>
                          <w:szCs w:val="24"/>
                        </w:rPr>
                      </w:pPr>
                      <w:r w:rsidRPr="00D55FF5">
                        <w:rPr>
                          <w:sz w:val="24"/>
                          <w:szCs w:val="24"/>
                        </w:rPr>
                        <w:t>Insert explanation/reference here.</w:t>
                      </w:r>
                    </w:p>
                  </w:txbxContent>
                </v:textbox>
                <w10:anchorlock/>
              </v:shape>
            </w:pict>
          </mc:Fallback>
        </mc:AlternateContent>
      </w:r>
    </w:p>
    <w:p w14:paraId="6E2C2EF9" w14:textId="2EBCC7A6" w:rsidR="00324237" w:rsidRPr="00BC6039" w:rsidRDefault="00A843C0" w:rsidP="00324237">
      <w:pPr>
        <w:pStyle w:val="Listenabsatz"/>
        <w:numPr>
          <w:ilvl w:val="1"/>
          <w:numId w:val="50"/>
        </w:numPr>
        <w:spacing w:before="240"/>
        <w:contextualSpacing w:val="0"/>
        <w:jc w:val="both"/>
        <w:rPr>
          <w:rFonts w:cs="Arial"/>
          <w:b/>
          <w:bCs/>
          <w:sz w:val="24"/>
          <w:szCs w:val="24"/>
          <w:lang w:val="en-GB"/>
        </w:rPr>
      </w:pPr>
      <w:r w:rsidRPr="00A843C0">
        <w:rPr>
          <w:rFonts w:cs="Arial"/>
          <w:b/>
          <w:bCs/>
          <w:sz w:val="24"/>
          <w:szCs w:val="24"/>
          <w:lang w:val="en-GB"/>
        </w:rPr>
        <w:t xml:space="preserve">The </w:t>
      </w:r>
      <w:r>
        <w:rPr>
          <w:rFonts w:cs="Arial"/>
          <w:b/>
          <w:bCs/>
          <w:sz w:val="24"/>
          <w:szCs w:val="24"/>
          <w:lang w:val="en-GB"/>
        </w:rPr>
        <w:t>E</w:t>
      </w:r>
      <w:r w:rsidRPr="00A843C0">
        <w:rPr>
          <w:rFonts w:cs="Arial"/>
          <w:b/>
          <w:bCs/>
          <w:sz w:val="24"/>
          <w:szCs w:val="24"/>
          <w:lang w:val="en-GB"/>
        </w:rPr>
        <w:t xml:space="preserve">quality </w:t>
      </w:r>
      <w:r>
        <w:rPr>
          <w:rFonts w:cs="Arial"/>
          <w:b/>
          <w:bCs/>
          <w:sz w:val="24"/>
          <w:szCs w:val="24"/>
          <w:lang w:val="en-GB"/>
        </w:rPr>
        <w:t>B</w:t>
      </w:r>
      <w:r w:rsidRPr="00A843C0">
        <w:rPr>
          <w:rFonts w:cs="Arial"/>
          <w:b/>
          <w:bCs/>
          <w:sz w:val="24"/>
          <w:szCs w:val="24"/>
          <w:lang w:val="en-GB"/>
        </w:rPr>
        <w:t>ody has the power to recruit, appoint and dismiss its own staff in line with applicable labour or civil service laws.</w:t>
      </w:r>
    </w:p>
    <w:p w14:paraId="3012E65E" w14:textId="77777777" w:rsidR="00324237" w:rsidRPr="00BC6039" w:rsidRDefault="00324237" w:rsidP="00324237">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Yes</w:t>
      </w:r>
    </w:p>
    <w:p w14:paraId="601C6ACE" w14:textId="77777777" w:rsidR="00324237" w:rsidRPr="00BC6039" w:rsidRDefault="00324237" w:rsidP="00324237">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No</w:t>
      </w:r>
    </w:p>
    <w:p w14:paraId="3D3A45B1" w14:textId="77777777" w:rsidR="00324237" w:rsidRPr="00E45A6D" w:rsidRDefault="00324237" w:rsidP="00324237">
      <w:pPr>
        <w:spacing w:before="120"/>
        <w:ind w:left="720"/>
        <w:jc w:val="both"/>
        <w:rPr>
          <w:rFonts w:cs="Arial"/>
          <w:b/>
          <w:sz w:val="24"/>
          <w:szCs w:val="24"/>
          <w:lang w:val="en-GB"/>
        </w:rPr>
      </w:pPr>
      <w:r w:rsidRPr="00E45A6D">
        <w:rPr>
          <w:rFonts w:cs="Arial"/>
          <w:b/>
          <w:sz w:val="24"/>
          <w:szCs w:val="24"/>
          <w:lang w:val="en-GB"/>
        </w:rPr>
        <w:t>Explanation/reference:</w:t>
      </w:r>
    </w:p>
    <w:p w14:paraId="7F905D81" w14:textId="77777777" w:rsidR="00324237" w:rsidRPr="000103C5" w:rsidRDefault="00324237" w:rsidP="00324237">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8FEBFB8" wp14:editId="100DF42D">
                <wp:extent cx="5715000" cy="594360"/>
                <wp:effectExtent l="0" t="0" r="0" b="0"/>
                <wp:docPr id="693850457" name="Text Box 6938504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4C55FC8" w14:textId="77777777" w:rsidR="00324237" w:rsidRPr="00D55FF5" w:rsidRDefault="00324237" w:rsidP="0032423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8FEBFB8" id="Text Box 693850457" o:spid="_x0000_s106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rXhFAIAAP4DAAAOAAAAZHJzL2Uyb0RvYy54bWysU9uO2yAQfa/Uf0C8N3ZSe3djhazSJFtV&#10;2l6kbT8AYxyjYoYCiZ1+fQeSzUbbt6ovaIaBw5kzh8X92GtykM4rMIxOJzkl0gholNkx+uP7w7s7&#10;SnzgpuEajGT0KD29X759sxhsJWfQgW6kIwhifDVYRrsQbJVlXnSy534CVhostuB6HjB1u6xxfED0&#10;XmezPL/JBnCNdSCk97i7ORXpMuG3rRTha9t6GYhmFLmFtLq01nHNlgte7Ry3nRJnGvwfWPRcGXz0&#10;ArXhgZO9U39B9Uo48NCGiYA+g7ZVQqYesJtp/qqbp45bmXpBcby9yOT/H6z4cniy3xwJ4wcYcYCp&#10;CW8fQfz0xMC642YnV87B0Ene4MPTKFk2WF+dr0apfeUjSD18hgaHzPcBEtDYuj6qgn0SRMcBHC+i&#10;yzEQgZvl7bTMcywJrJXz4v1NmkrGq+fb1vnwUUJPYsCow6EmdH549CGy4dXzkfiYB62aB6V1Styu&#10;XmtHDhwNsFlti+0qNfDqmDZkYHRezsqEbCDeT97oVUCDatUzeoc0kWjajmpsTZPiwJU+xchEm7M8&#10;UZGTNmGsR6IaRoskXpSrhuaIgjk4GRI/EAYduN+UDGhGRv2vPXeSEv3JoOjzaVFE96akKG9nmLjr&#10;Sn1d4UYgFKOBklO4DsnxUQ8DKxxOq5JuL0zOnNFkSc7zh4guvs7TqZdvu/wD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3m614RQC&#10;AAD+AwAADgAAAAAAAAAAAAAAAAAuAgAAZHJzL2Uyb0RvYy54bWxQSwECLQAUAAYACAAAACEAKCz3&#10;3tgAAAAEAQAADwAAAAAAAAAAAAAAAABuBAAAZHJzL2Rvd25yZXYueG1sUEsFBgAAAAAEAAQA8wAA&#10;AHMFAAAAAA==&#10;" fillcolor="#dae4ea" stroked="f">
                <v:textbox>
                  <w:txbxContent>
                    <w:p w14:paraId="64C55FC8" w14:textId="77777777" w:rsidR="00324237" w:rsidRPr="00D55FF5" w:rsidRDefault="00324237" w:rsidP="00324237">
                      <w:pPr>
                        <w:rPr>
                          <w:sz w:val="24"/>
                          <w:szCs w:val="24"/>
                        </w:rPr>
                      </w:pPr>
                      <w:r w:rsidRPr="00D55FF5">
                        <w:rPr>
                          <w:sz w:val="24"/>
                          <w:szCs w:val="24"/>
                        </w:rPr>
                        <w:t>Insert explanation/reference here.</w:t>
                      </w:r>
                    </w:p>
                  </w:txbxContent>
                </v:textbox>
                <w10:anchorlock/>
              </v:shape>
            </w:pict>
          </mc:Fallback>
        </mc:AlternateContent>
      </w:r>
    </w:p>
    <w:p w14:paraId="606025A2" w14:textId="1C192332" w:rsidR="00324237" w:rsidRPr="00BC6039" w:rsidRDefault="000D706D" w:rsidP="00324237">
      <w:pPr>
        <w:pStyle w:val="Listenabsatz"/>
        <w:numPr>
          <w:ilvl w:val="1"/>
          <w:numId w:val="50"/>
        </w:numPr>
        <w:spacing w:before="120"/>
        <w:contextualSpacing w:val="0"/>
        <w:jc w:val="both"/>
        <w:rPr>
          <w:rFonts w:cs="Arial"/>
          <w:b/>
          <w:bCs/>
          <w:sz w:val="24"/>
          <w:szCs w:val="24"/>
          <w:lang w:val="en-GB"/>
        </w:rPr>
      </w:pPr>
      <w:r w:rsidRPr="000D706D">
        <w:rPr>
          <w:rFonts w:cs="Arial"/>
          <w:b/>
          <w:bCs/>
          <w:sz w:val="24"/>
          <w:szCs w:val="24"/>
          <w:lang w:val="en-GB"/>
        </w:rPr>
        <w:t xml:space="preserve">When the </w:t>
      </w:r>
      <w:r>
        <w:rPr>
          <w:rFonts w:cs="Arial"/>
          <w:b/>
          <w:bCs/>
          <w:sz w:val="24"/>
          <w:szCs w:val="24"/>
          <w:lang w:val="en-GB"/>
        </w:rPr>
        <w:t>E</w:t>
      </w:r>
      <w:r w:rsidRPr="000D706D">
        <w:rPr>
          <w:rFonts w:cs="Arial"/>
          <w:b/>
          <w:bCs/>
          <w:sz w:val="24"/>
          <w:szCs w:val="24"/>
          <w:lang w:val="en-GB"/>
        </w:rPr>
        <w:t xml:space="preserve">quality </w:t>
      </w:r>
      <w:r>
        <w:rPr>
          <w:rFonts w:cs="Arial"/>
          <w:b/>
          <w:bCs/>
          <w:sz w:val="24"/>
          <w:szCs w:val="24"/>
          <w:lang w:val="en-GB"/>
        </w:rPr>
        <w:t>B</w:t>
      </w:r>
      <w:r w:rsidRPr="000D706D">
        <w:rPr>
          <w:rFonts w:cs="Arial"/>
          <w:b/>
          <w:bCs/>
          <w:sz w:val="24"/>
          <w:szCs w:val="24"/>
          <w:lang w:val="en-GB"/>
        </w:rPr>
        <w:t>ody’s annual or other reports are discussed and debated by the Parliament and Government those are subject to approval, the lack of which may lead to negative/disciplinary action</w:t>
      </w:r>
      <w:r w:rsidR="00324237" w:rsidRPr="00BC6039">
        <w:rPr>
          <w:rFonts w:cs="Arial"/>
          <w:b/>
          <w:bCs/>
          <w:sz w:val="24"/>
          <w:szCs w:val="24"/>
          <w:lang w:val="en-GB"/>
        </w:rPr>
        <w:t>.</w:t>
      </w:r>
    </w:p>
    <w:p w14:paraId="639096C9" w14:textId="77777777" w:rsidR="00324237" w:rsidRDefault="00324237" w:rsidP="0032423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Yes</w:t>
      </w:r>
    </w:p>
    <w:p w14:paraId="64187196" w14:textId="641E1986" w:rsidR="00B323CD" w:rsidRPr="00BC6039" w:rsidRDefault="00B323CD" w:rsidP="00324237">
      <w:pPr>
        <w:pStyle w:val="Listenabsatz"/>
        <w:numPr>
          <w:ilvl w:val="0"/>
          <w:numId w:val="14"/>
        </w:numPr>
        <w:spacing w:before="120"/>
        <w:contextualSpacing w:val="0"/>
        <w:jc w:val="both"/>
        <w:rPr>
          <w:rFonts w:cs="Arial"/>
          <w:bCs/>
          <w:sz w:val="24"/>
          <w:szCs w:val="24"/>
          <w:lang w:val="en-GB"/>
        </w:rPr>
      </w:pPr>
      <w:r>
        <w:rPr>
          <w:rFonts w:cs="Arial"/>
          <w:bCs/>
          <w:sz w:val="24"/>
          <w:szCs w:val="24"/>
          <w:lang w:val="en-GB"/>
        </w:rPr>
        <w:t>Partly</w:t>
      </w:r>
    </w:p>
    <w:p w14:paraId="3CF57C2E" w14:textId="77777777" w:rsidR="00324237" w:rsidRDefault="00324237" w:rsidP="0032423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No</w:t>
      </w:r>
    </w:p>
    <w:p w14:paraId="5A1396D7" w14:textId="3B1DD831" w:rsidR="00B323CD" w:rsidRPr="00BC6039" w:rsidRDefault="00B323CD" w:rsidP="00324237">
      <w:pPr>
        <w:pStyle w:val="Listenabsatz"/>
        <w:numPr>
          <w:ilvl w:val="0"/>
          <w:numId w:val="14"/>
        </w:numPr>
        <w:spacing w:before="120"/>
        <w:contextualSpacing w:val="0"/>
        <w:jc w:val="both"/>
        <w:rPr>
          <w:rFonts w:cs="Arial"/>
          <w:bCs/>
          <w:sz w:val="24"/>
          <w:szCs w:val="24"/>
          <w:lang w:val="en-GB"/>
        </w:rPr>
      </w:pPr>
      <w:r>
        <w:rPr>
          <w:rFonts w:cs="Arial"/>
          <w:bCs/>
          <w:sz w:val="24"/>
          <w:szCs w:val="24"/>
          <w:lang w:val="en-GB"/>
        </w:rPr>
        <w:t>N/A (</w:t>
      </w:r>
      <w:r w:rsidRPr="00B323CD">
        <w:rPr>
          <w:rFonts w:cs="Arial"/>
          <w:bCs/>
          <w:sz w:val="24"/>
          <w:szCs w:val="24"/>
          <w:lang w:val="en-GB"/>
        </w:rPr>
        <w:t>e.g. annual report not subject to approval)</w:t>
      </w:r>
    </w:p>
    <w:p w14:paraId="30A9BE6A" w14:textId="77777777" w:rsidR="00324237" w:rsidRPr="000103C5" w:rsidRDefault="00324237" w:rsidP="00324237">
      <w:pPr>
        <w:spacing w:before="120"/>
        <w:ind w:left="720"/>
        <w:jc w:val="both"/>
        <w:rPr>
          <w:rFonts w:cs="Arial"/>
          <w:b/>
          <w:sz w:val="24"/>
          <w:szCs w:val="24"/>
          <w:lang w:val="en-GB"/>
        </w:rPr>
      </w:pPr>
      <w:r w:rsidRPr="00201CFF">
        <w:rPr>
          <w:rFonts w:cs="Arial"/>
          <w:b/>
          <w:sz w:val="24"/>
          <w:szCs w:val="24"/>
          <w:lang w:val="en-GB"/>
        </w:rPr>
        <w:t>Explanation/reference:</w:t>
      </w:r>
    </w:p>
    <w:p w14:paraId="7AFAA9D8" w14:textId="77777777" w:rsidR="00324237" w:rsidRDefault="00324237" w:rsidP="00324237">
      <w:pPr>
        <w:spacing w:before="120"/>
        <w:jc w:val="both"/>
        <w:rPr>
          <w:rFonts w:cs="Arial"/>
          <w:b/>
          <w:bCs/>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025D1F45" wp14:editId="49854107">
                <wp:extent cx="5715000" cy="594360"/>
                <wp:effectExtent l="0" t="0" r="0" b="0"/>
                <wp:docPr id="340713044" name="Text Box 340713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0FF60BF" w14:textId="77777777" w:rsidR="00324237" w:rsidRPr="00D55FF5" w:rsidRDefault="00324237" w:rsidP="0032423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25D1F45" id="Text Box 340713044" o:spid="_x0000_s106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HcgFQIAAP4DAAAOAAAAZHJzL2Uyb0RvYy54bWysU9uO2yAQfa/Uf0C8N3ZSe3djxVmlSbaq&#10;tL1I234AxjhGBYYCiZ1+fQeSzUbbt6ovaIaBw5kzh8X9qBU5COclmJpOJzklwnBopdnV9Mf3h3d3&#10;lPjATMsUGFHTo/D0fvn2zWKwlZhBD6oVjiCI8dVga9qHYKss87wXmvkJWGGw2IHTLGDqdlnr2IDo&#10;WmWzPL/JBnCtdcCF97i7ORXpMuF3neDha9d5EYiqKXILaXVpbeKaLRes2jlme8nPNNg/sNBMGnz0&#10;ArVhgZG9k39BackdeOjChIPOoOskF6kH7Gaav+rmqWdWpF5QHG8vMvn/B8u/HJ7sN0fC+AFGHGBq&#10;wttH4D89MbDumdmJlXMw9IK1+PA0SpYN1lfnq1FqX/kI0gyfocUhs32ABDR2TkdVsE+C6DiA40V0&#10;MQbCcbO8nZZ5jiWOtXJevL9JU8lY9XzbOh8+CtAkBjV1ONSEzg6PPkQ2rHo+Eh/zoGT7IJVKids1&#10;a+XIgaEBNqttsV2lBl4dU4YMNZ2XszIhG4j3kze0DGhQJXVN75AmEk3bUY2taVMcmFSnGJkoc5Yn&#10;KnLSJozNSGRb02IWL0e5GmiPKJiDkyHxA2HQg/tNyYBmrKn/tWdOUKI+GRR9Pi2K6N6UFOXtDBN3&#10;XWmuK8xwhKppoOQUrkNyfNTDwAqH08mk2wuTM2c0WZLz/CGii6/zdOrl2y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OmwdyAV&#10;AgAA/gMAAA4AAAAAAAAAAAAAAAAALgIAAGRycy9lMm9Eb2MueG1sUEsBAi0AFAAGAAgAAAAhACgs&#10;997YAAAABAEAAA8AAAAAAAAAAAAAAAAAbwQAAGRycy9kb3ducmV2LnhtbFBLBQYAAAAABAAEAPMA&#10;AAB0BQAAAAA=&#10;" fillcolor="#dae4ea" stroked="f">
                <v:textbox>
                  <w:txbxContent>
                    <w:p w14:paraId="10FF60BF" w14:textId="77777777" w:rsidR="00324237" w:rsidRPr="00D55FF5" w:rsidRDefault="00324237" w:rsidP="00324237">
                      <w:pPr>
                        <w:rPr>
                          <w:sz w:val="24"/>
                          <w:szCs w:val="24"/>
                        </w:rPr>
                      </w:pPr>
                      <w:r w:rsidRPr="00D55FF5">
                        <w:rPr>
                          <w:sz w:val="24"/>
                          <w:szCs w:val="24"/>
                        </w:rPr>
                        <w:t>Insert explanation/reference here.</w:t>
                      </w:r>
                    </w:p>
                  </w:txbxContent>
                </v:textbox>
                <w10:anchorlock/>
              </v:shape>
            </w:pict>
          </mc:Fallback>
        </mc:AlternateContent>
      </w:r>
    </w:p>
    <w:p w14:paraId="7D52AC4A" w14:textId="096D50A7" w:rsidR="00324237" w:rsidRPr="00A93283" w:rsidRDefault="008D48B5" w:rsidP="00324237">
      <w:pPr>
        <w:pStyle w:val="Listenabsatz"/>
        <w:numPr>
          <w:ilvl w:val="1"/>
          <w:numId w:val="50"/>
        </w:numPr>
        <w:spacing w:before="120"/>
        <w:jc w:val="both"/>
        <w:rPr>
          <w:rFonts w:cs="Arial"/>
          <w:b/>
          <w:bCs/>
          <w:sz w:val="24"/>
          <w:szCs w:val="24"/>
          <w:lang w:val="en-GB"/>
        </w:rPr>
      </w:pPr>
      <w:r w:rsidRPr="008D48B5">
        <w:rPr>
          <w:rFonts w:cs="Arial"/>
          <w:b/>
          <w:bCs/>
          <w:sz w:val="24"/>
          <w:szCs w:val="24"/>
          <w:lang w:val="en-GB"/>
        </w:rPr>
        <w:t xml:space="preserve">The </w:t>
      </w:r>
      <w:r>
        <w:rPr>
          <w:rFonts w:cs="Arial"/>
          <w:b/>
          <w:bCs/>
          <w:sz w:val="24"/>
          <w:szCs w:val="24"/>
          <w:lang w:val="en-GB"/>
        </w:rPr>
        <w:t>E</w:t>
      </w:r>
      <w:r w:rsidRPr="008D48B5">
        <w:rPr>
          <w:rFonts w:cs="Arial"/>
          <w:b/>
          <w:bCs/>
          <w:sz w:val="24"/>
          <w:szCs w:val="24"/>
          <w:lang w:val="en-GB"/>
        </w:rPr>
        <w:t xml:space="preserve">quality </w:t>
      </w:r>
      <w:r>
        <w:rPr>
          <w:rFonts w:cs="Arial"/>
          <w:b/>
          <w:bCs/>
          <w:sz w:val="24"/>
          <w:szCs w:val="24"/>
          <w:lang w:val="en-GB"/>
        </w:rPr>
        <w:t>B</w:t>
      </w:r>
      <w:r w:rsidRPr="008D48B5">
        <w:rPr>
          <w:rFonts w:cs="Arial"/>
          <w:b/>
          <w:bCs/>
          <w:sz w:val="24"/>
          <w:szCs w:val="24"/>
          <w:lang w:val="en-GB"/>
        </w:rPr>
        <w:t>ody has the ability to manage and to decide independently on its own internal structure.</w:t>
      </w:r>
    </w:p>
    <w:p w14:paraId="67A89794" w14:textId="77777777" w:rsidR="00324237" w:rsidRDefault="00324237" w:rsidP="00324237">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Yes</w:t>
      </w:r>
    </w:p>
    <w:p w14:paraId="5F4BFC53" w14:textId="2FEA6003" w:rsidR="008D48B5" w:rsidRPr="00BC6039" w:rsidRDefault="008D48B5" w:rsidP="00324237">
      <w:pPr>
        <w:pStyle w:val="Listenabsatz"/>
        <w:numPr>
          <w:ilvl w:val="0"/>
          <w:numId w:val="15"/>
        </w:numPr>
        <w:spacing w:before="120"/>
        <w:contextualSpacing w:val="0"/>
        <w:jc w:val="both"/>
        <w:rPr>
          <w:rFonts w:cs="Arial"/>
          <w:bCs/>
          <w:sz w:val="24"/>
          <w:szCs w:val="24"/>
          <w:lang w:val="en-GB"/>
        </w:rPr>
      </w:pPr>
      <w:r>
        <w:rPr>
          <w:rFonts w:cs="Arial"/>
          <w:bCs/>
          <w:sz w:val="24"/>
          <w:szCs w:val="24"/>
          <w:lang w:val="en-GB"/>
        </w:rPr>
        <w:t>Partly</w:t>
      </w:r>
    </w:p>
    <w:p w14:paraId="49CBFCFB" w14:textId="77777777" w:rsidR="00324237" w:rsidRDefault="00324237" w:rsidP="00324237">
      <w:pPr>
        <w:pStyle w:val="Listenabsatz"/>
        <w:numPr>
          <w:ilvl w:val="0"/>
          <w:numId w:val="15"/>
        </w:numPr>
        <w:spacing w:before="120"/>
        <w:contextualSpacing w:val="0"/>
        <w:jc w:val="both"/>
        <w:rPr>
          <w:rFonts w:cs="Arial"/>
          <w:bCs/>
          <w:sz w:val="24"/>
          <w:szCs w:val="24"/>
          <w:lang w:val="en-GB"/>
        </w:rPr>
      </w:pPr>
      <w:r w:rsidRPr="00BC6039">
        <w:rPr>
          <w:rFonts w:cs="Arial"/>
          <w:bCs/>
          <w:sz w:val="24"/>
          <w:szCs w:val="24"/>
          <w:lang w:val="en-GB"/>
        </w:rPr>
        <w:t>No</w:t>
      </w:r>
    </w:p>
    <w:p w14:paraId="31B4F875" w14:textId="77777777" w:rsidR="00324237" w:rsidRDefault="00324237" w:rsidP="00324237">
      <w:pPr>
        <w:pStyle w:val="Listenabsatz"/>
        <w:spacing w:before="120"/>
        <w:ind w:left="1080"/>
        <w:contextualSpacing w:val="0"/>
        <w:jc w:val="both"/>
        <w:rPr>
          <w:rFonts w:cs="Arial"/>
          <w:b/>
          <w:sz w:val="24"/>
          <w:szCs w:val="24"/>
          <w:lang w:val="en-GB"/>
        </w:rPr>
      </w:pPr>
      <w:r w:rsidRPr="00A334EF">
        <w:rPr>
          <w:rFonts w:cs="Arial"/>
          <w:b/>
          <w:sz w:val="24"/>
          <w:szCs w:val="24"/>
          <w:lang w:val="en-GB"/>
        </w:rPr>
        <w:t>Explanation/reference:</w:t>
      </w:r>
    </w:p>
    <w:p w14:paraId="06AC8117" w14:textId="77777777" w:rsidR="00324237" w:rsidRPr="00A334EF" w:rsidRDefault="00324237" w:rsidP="00324237">
      <w:pPr>
        <w:spacing w:before="120"/>
        <w:jc w:val="both"/>
        <w:rPr>
          <w:rFonts w:cs="Arial"/>
          <w:bCs/>
          <w:sz w:val="24"/>
          <w:szCs w:val="24"/>
          <w:lang w:val="en-GB"/>
        </w:rPr>
      </w:pPr>
      <w:r w:rsidRPr="00273405">
        <w:rPr>
          <w:rFonts w:cs="Arial"/>
          <w:b/>
          <w:noProof/>
          <w:sz w:val="24"/>
          <w:szCs w:val="24"/>
          <w:lang w:val="de-AT" w:eastAsia="de-AT"/>
        </w:rPr>
        <mc:AlternateContent>
          <mc:Choice Requires="wps">
            <w:drawing>
              <wp:inline distT="0" distB="0" distL="0" distR="0" wp14:anchorId="181C94C5" wp14:editId="1B841146">
                <wp:extent cx="5715000" cy="594360"/>
                <wp:effectExtent l="0" t="0" r="0" b="0"/>
                <wp:docPr id="575424263" name="Text Box 575424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C57E121" w14:textId="77777777" w:rsidR="00324237" w:rsidRPr="00D55FF5" w:rsidRDefault="00324237" w:rsidP="0032423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1C94C5" id="Text Box 575424263" o:spid="_x0000_s106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xnWFQIAAP4DAAAOAAAAZHJzL2Uyb0RvYy54bWysU11v2yAUfZ+0/4B4X+ykdttYIVWWpNOk&#10;7kPq9gMwxjEa5jIgsbtf3wtJ06h7m/aC7uXC4dxzD4u7sdfkIJ1XYBidTnJKpBHQKLNj9OeP+w+3&#10;lPjATcM1GMnok/T0bvn+3WKwlZxBB7qRjiCI8dVgGe1CsFWWedHJnvsJWGmw2ILrecDU7bLG8QHR&#10;e53N8vw6G8A11oGQ3uPu5liky4TftlKEb23rZSCaUeQW0urSWsc1Wy54tXPcdkqcaPB/YNFzZfDR&#10;M9SGB072Tv0F1SvhwEMbJgL6DNpWCZl6wG6m+ZtuHjtuZeoFxfH2LJP/f7Di6+HRfnckjB9hxAGm&#10;Jrx9APHLEwPrjpudXDkHQyd5gw9Po2TZYH11uhql9pWPIPXwBRocMt8HSEBj6/qoCvZJEB0H8HQW&#10;XY6BCNwsb6ZlnmNJYK2cF1fXaSoZr15uW+fDJwk9iQGjDoea0PnhwYfIhlcvR+JjHrRq7pXWKXG7&#10;eq0dOXA0wGa1Lbar1MCbY9qQgdF5OSsTsoF4P3mjVwENqlXP6C3SRKJpO6qxNU2KA1f6GCMTbU7y&#10;REWO2oSxHolqGC2u4uUoVw3NEwrm4GhI/EAYdOD+UDKgGRn1v/fcSUr0Z4Oiz6dFEd2bkqK8mWHi&#10;Liv1ZYUbgVCMBkqO4Tokx0c9DKxwOK1Kur0yOXFGkyU5Tx8iuvgyT6dev+3yG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DsHGdYV&#10;AgAA/gMAAA4AAAAAAAAAAAAAAAAALgIAAGRycy9lMm9Eb2MueG1sUEsBAi0AFAAGAAgAAAAhACgs&#10;997YAAAABAEAAA8AAAAAAAAAAAAAAAAAbwQAAGRycy9kb3ducmV2LnhtbFBLBQYAAAAABAAEAPMA&#10;AAB0BQAAAAA=&#10;" fillcolor="#dae4ea" stroked="f">
                <v:textbox>
                  <w:txbxContent>
                    <w:p w14:paraId="1C57E121" w14:textId="77777777" w:rsidR="00324237" w:rsidRPr="00D55FF5" w:rsidRDefault="00324237" w:rsidP="00324237">
                      <w:pPr>
                        <w:rPr>
                          <w:sz w:val="24"/>
                          <w:szCs w:val="24"/>
                        </w:rPr>
                      </w:pPr>
                      <w:r w:rsidRPr="00D55FF5">
                        <w:rPr>
                          <w:sz w:val="24"/>
                          <w:szCs w:val="24"/>
                        </w:rPr>
                        <w:t>Insert explanation/reference here.</w:t>
                      </w:r>
                    </w:p>
                  </w:txbxContent>
                </v:textbox>
                <w10:anchorlock/>
              </v:shape>
            </w:pict>
          </mc:Fallback>
        </mc:AlternateContent>
      </w:r>
    </w:p>
    <w:p w14:paraId="22E10801" w14:textId="31BF63DE" w:rsidR="00324237" w:rsidRPr="00BC6039" w:rsidRDefault="00B323CD" w:rsidP="00324237">
      <w:pPr>
        <w:pStyle w:val="Listenabsatz"/>
        <w:numPr>
          <w:ilvl w:val="1"/>
          <w:numId w:val="50"/>
        </w:numPr>
        <w:spacing w:before="120"/>
        <w:contextualSpacing w:val="0"/>
        <w:jc w:val="both"/>
        <w:rPr>
          <w:rFonts w:cs="Arial"/>
          <w:b/>
          <w:bCs/>
          <w:sz w:val="24"/>
          <w:szCs w:val="24"/>
          <w:lang w:val="en-GB"/>
        </w:rPr>
      </w:pPr>
      <w:r w:rsidRPr="00B323CD">
        <w:rPr>
          <w:rFonts w:cs="Arial"/>
          <w:b/>
          <w:bCs/>
          <w:sz w:val="24"/>
          <w:szCs w:val="24"/>
          <w:lang w:val="en-GB"/>
        </w:rPr>
        <w:t xml:space="preserve">The </w:t>
      </w:r>
      <w:r>
        <w:rPr>
          <w:rFonts w:cs="Arial"/>
          <w:b/>
          <w:bCs/>
          <w:sz w:val="24"/>
          <w:szCs w:val="24"/>
          <w:lang w:val="en-GB"/>
        </w:rPr>
        <w:t>E</w:t>
      </w:r>
      <w:r w:rsidRPr="00B323CD">
        <w:rPr>
          <w:rFonts w:cs="Arial"/>
          <w:b/>
          <w:bCs/>
          <w:sz w:val="24"/>
          <w:szCs w:val="24"/>
          <w:lang w:val="en-GB"/>
        </w:rPr>
        <w:t xml:space="preserve">quality </w:t>
      </w:r>
      <w:r>
        <w:rPr>
          <w:rFonts w:cs="Arial"/>
          <w:b/>
          <w:bCs/>
          <w:sz w:val="24"/>
          <w:szCs w:val="24"/>
          <w:lang w:val="en-GB"/>
        </w:rPr>
        <w:t>B</w:t>
      </w:r>
      <w:r w:rsidRPr="00B323CD">
        <w:rPr>
          <w:rFonts w:cs="Arial"/>
          <w:b/>
          <w:bCs/>
          <w:sz w:val="24"/>
          <w:szCs w:val="24"/>
          <w:lang w:val="en-GB"/>
        </w:rPr>
        <w:t>ody has the ability to manage and to decide independently on its work plan.</w:t>
      </w:r>
    </w:p>
    <w:p w14:paraId="2DFCCE21" w14:textId="77777777" w:rsidR="00324237" w:rsidRPr="00BC6039" w:rsidRDefault="00324237" w:rsidP="0032423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Yes</w:t>
      </w:r>
    </w:p>
    <w:p w14:paraId="567C9191" w14:textId="77777777" w:rsidR="00324237" w:rsidRPr="00BC6039" w:rsidRDefault="00324237" w:rsidP="00324237">
      <w:pPr>
        <w:pStyle w:val="Listenabsatz"/>
        <w:numPr>
          <w:ilvl w:val="0"/>
          <w:numId w:val="14"/>
        </w:numPr>
        <w:spacing w:before="120"/>
        <w:contextualSpacing w:val="0"/>
        <w:jc w:val="both"/>
        <w:rPr>
          <w:rFonts w:cs="Arial"/>
          <w:bCs/>
          <w:sz w:val="24"/>
          <w:szCs w:val="24"/>
          <w:lang w:val="en-GB"/>
        </w:rPr>
      </w:pPr>
      <w:r w:rsidRPr="00BC6039">
        <w:rPr>
          <w:rFonts w:cs="Arial"/>
          <w:bCs/>
          <w:sz w:val="24"/>
          <w:szCs w:val="24"/>
          <w:lang w:val="en-GB"/>
        </w:rPr>
        <w:t>No</w:t>
      </w:r>
    </w:p>
    <w:p w14:paraId="03E94FC1" w14:textId="77777777" w:rsidR="00324237" w:rsidRPr="000103C5" w:rsidRDefault="00324237" w:rsidP="00324237">
      <w:pPr>
        <w:spacing w:before="120"/>
        <w:ind w:left="720"/>
        <w:jc w:val="both"/>
        <w:rPr>
          <w:rFonts w:cs="Arial"/>
          <w:b/>
          <w:sz w:val="24"/>
          <w:szCs w:val="24"/>
          <w:lang w:val="en-GB"/>
        </w:rPr>
      </w:pPr>
      <w:r w:rsidRPr="00201CFF">
        <w:rPr>
          <w:rFonts w:cs="Arial"/>
          <w:b/>
          <w:sz w:val="24"/>
          <w:szCs w:val="24"/>
          <w:lang w:val="en-GB"/>
        </w:rPr>
        <w:t>Explanation/reference:</w:t>
      </w:r>
    </w:p>
    <w:p w14:paraId="7BA169B4" w14:textId="2825A95E" w:rsidR="00FA09EA" w:rsidRDefault="00324237" w:rsidP="007C0580">
      <w:pPr>
        <w:rPr>
          <w:lang w:val="en-GB"/>
        </w:rPr>
      </w:pPr>
      <w:r w:rsidRPr="00273405">
        <w:rPr>
          <w:rFonts w:cs="Arial"/>
          <w:b/>
          <w:noProof/>
          <w:sz w:val="24"/>
          <w:szCs w:val="24"/>
          <w:lang w:val="de-AT" w:eastAsia="de-AT"/>
        </w:rPr>
        <mc:AlternateContent>
          <mc:Choice Requires="wps">
            <w:drawing>
              <wp:inline distT="0" distB="0" distL="0" distR="0" wp14:anchorId="34977DC0" wp14:editId="32C007FE">
                <wp:extent cx="5715000" cy="594360"/>
                <wp:effectExtent l="0" t="0" r="0" b="0"/>
                <wp:docPr id="118230669" name="Text Box 1182306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12AB502" w14:textId="77777777" w:rsidR="00324237" w:rsidRPr="00D55FF5" w:rsidRDefault="00324237" w:rsidP="00324237">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977DC0" id="Text Box 118230669" o:spid="_x0000_s107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oN4FQIAAP4DAAAOAAAAZHJzL2Uyb0RvYy54bWysU9uO2yAQfa/Uf0C8N3ZSe3djhazSJFtV&#10;2l6kbT8AYxyjYoYCiZ1+fQeSzUbbt6ovaIaBw5kzh8X92GtykM4rMIxOJzkl0gholNkx+uP7w7s7&#10;SnzgpuEajGT0KD29X759sxhsJWfQgW6kIwhifDVYRrsQbJVlXnSy534CVhostuB6HjB1u6xxfED0&#10;XmezPL/JBnCNdSCk97i7ORXpMuG3rRTha9t6GYhmFLmFtLq01nHNlgte7Ry3nRJnGvwfWPRcGXz0&#10;ArXhgZO9U39B9Uo48NCGiYA+g7ZVQqYesJtp/qqbp45bmXpBcby9yOT/H6z4cniy3xwJ4wcYcYCp&#10;CW8fQfz0xMC642YnV87B0Ene4MPTKFk2WF+dr0apfeUjSD18hgaHzPcBEtDYuj6qgn0SRMcBHC+i&#10;yzEQgZvl7bTMcywJrJXz4v1NmkrGq+fb1vnwUUJPYsCow6EmdH549CGy4dXzkfiYB62aB6V1Styu&#10;XmtHDhwNsFlti+0qNfDqmDZkYHRezsqEbCDeT97oVUCDatUzeoc0kWjajmpsTZPiwJU+xchEm7M8&#10;UZGTNmGsR6IaRosiXo5y1dAcUTAHJ0PiB8KgA/ebkgHNyKj/tedOUqI/GRR9Pi2K6N6UFOXtDBN3&#10;XamvK9wIhGI0UHIK1yE5PuphYIXDaVXS7YXJmTOaLMl5/hDRxdd5OvXybZ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MYKg3gV&#10;AgAA/gMAAA4AAAAAAAAAAAAAAAAALgIAAGRycy9lMm9Eb2MueG1sUEsBAi0AFAAGAAgAAAAhACgs&#10;997YAAAABAEAAA8AAAAAAAAAAAAAAAAAbwQAAGRycy9kb3ducmV2LnhtbFBLBQYAAAAABAAEAPMA&#10;AAB0BQAAAAA=&#10;" fillcolor="#dae4ea" stroked="f">
                <v:textbox>
                  <w:txbxContent>
                    <w:p w14:paraId="112AB502" w14:textId="77777777" w:rsidR="00324237" w:rsidRPr="00D55FF5" w:rsidRDefault="00324237" w:rsidP="00324237">
                      <w:pPr>
                        <w:rPr>
                          <w:sz w:val="24"/>
                          <w:szCs w:val="24"/>
                        </w:rPr>
                      </w:pPr>
                      <w:r w:rsidRPr="00D55FF5">
                        <w:rPr>
                          <w:sz w:val="24"/>
                          <w:szCs w:val="24"/>
                        </w:rPr>
                        <w:t>Insert explanation/reference here.</w:t>
                      </w:r>
                    </w:p>
                  </w:txbxContent>
                </v:textbox>
                <w10:anchorlock/>
              </v:shape>
            </w:pict>
          </mc:Fallback>
        </mc:AlternateContent>
      </w:r>
    </w:p>
    <w:p w14:paraId="1AFDBCC0" w14:textId="65BBE966" w:rsidR="008E3F5F" w:rsidRPr="008A716E" w:rsidRDefault="007C0580" w:rsidP="007C0580">
      <w:pPr>
        <w:pStyle w:val="berschrift2"/>
        <w:numPr>
          <w:ilvl w:val="0"/>
          <w:numId w:val="50"/>
        </w:numPr>
        <w:spacing w:before="240"/>
        <w:rPr>
          <w:lang w:val="en-GB"/>
        </w:rPr>
      </w:pPr>
      <w:bookmarkStart w:id="33" w:name="_Toc153374827"/>
      <w:r>
        <w:rPr>
          <w:lang w:val="en-GB"/>
        </w:rPr>
        <w:t xml:space="preserve">Independence </w:t>
      </w:r>
      <w:r w:rsidRPr="007C0580">
        <w:rPr>
          <w:lang w:val="en-GB"/>
        </w:rPr>
        <w:t>in the carrying out of functions</w:t>
      </w:r>
      <w:bookmarkEnd w:id="33"/>
    </w:p>
    <w:p w14:paraId="133EE2C0" w14:textId="77777777" w:rsidR="008E3F5F" w:rsidRPr="00AE13F2" w:rsidRDefault="008E3F5F" w:rsidP="00BC1124">
      <w:pPr>
        <w:pStyle w:val="berschrift3"/>
      </w:pPr>
      <w:r w:rsidRPr="00AE13F2">
        <w:t>In the conditions created for Equality Bodies:</w:t>
      </w:r>
    </w:p>
    <w:p w14:paraId="6E8DA0C9" w14:textId="194BC99C" w:rsidR="008E3F5F" w:rsidRPr="00997B98" w:rsidRDefault="00997B98" w:rsidP="00997B98">
      <w:pPr>
        <w:pStyle w:val="Listenabsatz"/>
        <w:numPr>
          <w:ilvl w:val="1"/>
          <w:numId w:val="50"/>
        </w:numPr>
        <w:spacing w:before="120"/>
        <w:jc w:val="both"/>
        <w:rPr>
          <w:rFonts w:cs="Arial"/>
          <w:b/>
          <w:sz w:val="24"/>
          <w:szCs w:val="24"/>
          <w:lang w:val="en-GB"/>
        </w:rPr>
      </w:pPr>
      <w:r w:rsidRPr="00997B98">
        <w:rPr>
          <w:rFonts w:cs="Arial"/>
          <w:b/>
          <w:sz w:val="24"/>
          <w:szCs w:val="24"/>
          <w:lang w:val="en-GB"/>
        </w:rPr>
        <w:t xml:space="preserve">The </w:t>
      </w:r>
      <w:r>
        <w:rPr>
          <w:rFonts w:cs="Arial"/>
          <w:b/>
          <w:sz w:val="24"/>
          <w:szCs w:val="24"/>
          <w:lang w:val="en-GB"/>
        </w:rPr>
        <w:t>E</w:t>
      </w:r>
      <w:r w:rsidRPr="00997B98">
        <w:rPr>
          <w:rFonts w:cs="Arial"/>
          <w:b/>
          <w:sz w:val="24"/>
          <w:szCs w:val="24"/>
          <w:lang w:val="en-GB"/>
        </w:rPr>
        <w:t xml:space="preserve">quality </w:t>
      </w:r>
      <w:r>
        <w:rPr>
          <w:rFonts w:cs="Arial"/>
          <w:b/>
          <w:sz w:val="24"/>
          <w:szCs w:val="24"/>
          <w:lang w:val="en-GB"/>
        </w:rPr>
        <w:t>B</w:t>
      </w:r>
      <w:r w:rsidRPr="00997B98">
        <w:rPr>
          <w:rFonts w:cs="Arial"/>
          <w:b/>
          <w:sz w:val="24"/>
          <w:szCs w:val="24"/>
          <w:lang w:val="en-GB"/>
        </w:rPr>
        <w:t>ody has the ability to carry out all its functions without any undue interference and/or instructions from the State, political parties or other actors.</w:t>
      </w:r>
      <w:r w:rsidR="008E3F5F" w:rsidRPr="00997B98">
        <w:rPr>
          <w:rFonts w:cs="Arial"/>
          <w:b/>
          <w:sz w:val="24"/>
          <w:szCs w:val="24"/>
          <w:lang w:val="en-GB"/>
        </w:rPr>
        <w:t xml:space="preserve"> </w:t>
      </w:r>
    </w:p>
    <w:p w14:paraId="4A5E3255" w14:textId="77777777" w:rsidR="008E3F5F" w:rsidRPr="00BC6039" w:rsidRDefault="008E3F5F" w:rsidP="008E3F5F">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Yes</w:t>
      </w:r>
    </w:p>
    <w:p w14:paraId="1ABDD5B3" w14:textId="77777777" w:rsidR="008E3F5F" w:rsidRPr="00BC6039" w:rsidRDefault="008E3F5F" w:rsidP="008E3F5F">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No</w:t>
      </w:r>
    </w:p>
    <w:p w14:paraId="7FBC004D" w14:textId="77777777" w:rsidR="008E3F5F" w:rsidRPr="006259BB" w:rsidRDefault="008E3F5F" w:rsidP="008E3F5F">
      <w:pPr>
        <w:spacing w:before="120"/>
        <w:ind w:left="720"/>
        <w:jc w:val="both"/>
        <w:rPr>
          <w:rFonts w:cs="Arial"/>
          <w:b/>
          <w:sz w:val="24"/>
          <w:szCs w:val="24"/>
          <w:lang w:val="en-GB"/>
        </w:rPr>
      </w:pPr>
      <w:r w:rsidRPr="006259BB">
        <w:rPr>
          <w:rFonts w:cs="Arial"/>
          <w:b/>
          <w:sz w:val="24"/>
          <w:szCs w:val="24"/>
          <w:lang w:val="en-GB"/>
        </w:rPr>
        <w:t>Explanation/reference:</w:t>
      </w:r>
    </w:p>
    <w:p w14:paraId="6A6486BA" w14:textId="77777777" w:rsidR="008E3F5F" w:rsidRDefault="008E3F5F" w:rsidP="008E3F5F">
      <w:pPr>
        <w:spacing w:before="120"/>
        <w:jc w:val="both"/>
      </w:pPr>
      <w:r w:rsidRPr="00273405">
        <w:rPr>
          <w:rFonts w:cs="Arial"/>
          <w:b/>
          <w:noProof/>
          <w:sz w:val="24"/>
          <w:szCs w:val="24"/>
          <w:lang w:val="de-AT" w:eastAsia="de-AT"/>
        </w:rPr>
        <w:lastRenderedPageBreak/>
        <mc:AlternateContent>
          <mc:Choice Requires="wps">
            <w:drawing>
              <wp:inline distT="0" distB="0" distL="0" distR="0" wp14:anchorId="75AF33D6" wp14:editId="5D6480E4">
                <wp:extent cx="5734050" cy="594360"/>
                <wp:effectExtent l="0" t="0" r="0" b="0"/>
                <wp:docPr id="242128703" name="Text Box 2421287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594360"/>
                        </a:xfrm>
                        <a:prstGeom prst="rect">
                          <a:avLst/>
                        </a:prstGeom>
                        <a:solidFill>
                          <a:srgbClr val="DAE4EA"/>
                        </a:solidFill>
                        <a:ln w="9525">
                          <a:noFill/>
                          <a:miter lim="800000"/>
                          <a:headEnd/>
                          <a:tailEnd/>
                        </a:ln>
                      </wps:spPr>
                      <wps:txbx>
                        <w:txbxContent>
                          <w:p w14:paraId="24E0ECCB"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AF33D6" id="Text Box 242128703" o:spid="_x0000_s1071" type="#_x0000_t202" style="width:451.5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usJFgIAAP4DAAAOAAAAZHJzL2Uyb0RvYy54bWysU9tu2zAMfR+wfxD0vthJ7bYx4hRZkg4D&#10;ugvQ7gNkWY6FyaImKbGzry8lp2nQvg3zg0Ca5BF5eLS4GzpFDsI6Cbqk00lKidAcaql3Jf31dP/p&#10;lhLnma6ZAi1KehSO3i0/flj0phAzaEHVwhIE0a7oTUlb702RJI63omNuAkZoDDZgO+bRtbuktqxH&#10;9E4lszS9TnqwtbHAhXP4dzMG6TLiN43g/kfTOOGJKin25uNp41mFM1kuWLGzzLSSn9pg/9BFx6TG&#10;S89QG+YZ2Vv5DqqT3IKDxk84dAk0jeQizoDTTNM30zy2zIg4C5LjzJkm9/9g+ffDo/lpiR8+w4AL&#10;jEM48wD8tyMa1i3TO7GyFvpWsBovngbKkt644lQaqHaFCyBV/w1qXDLbe4hAQ2O7wArOSRAdF3A8&#10;ky4GTzj+zG+usjTHEMdYPs+uruNWEla8VBvr/BcBHQlGSS0uNaKzw4PzoRtWvKSEyxwoWd9LpaJj&#10;d9VaWXJgKIDNapttV3GAN2lKk76k83yWR2QNoT5qo5MeBapkV9LbNHyjZAIbW13HFM+kGm3sROkT&#10;PYGRkRs/VAORdUmzPBQHuiqoj0iYhVGQ+IDQaMH+paRHMZbU/dkzKyhRXzWSPp9mWVBvdLL8ZoaO&#10;vYxUlxGmOUKV1FMymmsfFR/40LDC5TQy8vbayalnFFmk8/Qggoov/Zj1+myXzwAAAP//AwBQSwME&#10;FAAGAAgAAAAhAA8rKdzYAAAABAEAAA8AAABkcnMvZG93bnJldi54bWxMj0FPwzAMhe9I/IfISNxY&#10;ApOmUZpOUwU3JMSAnb3Ga8oap2qyrfx7DBe4WH561vP3ytUUenWiMXWRLdzODCjiJrqOWwvvb083&#10;S1ApIzvsI5OFL0qwqi4vSixcPPMrnTa5VRLCqUALPueh0Do1ngKmWRyIxdvHMWAWObbajXiW8NDr&#10;O2MWOmDH8sHjQLWn5rA5Bgs1+v3Lx2PdrpfNc5cOn2Frpq2111fT+gFUpin/HcMPvqBDJUy7eGSX&#10;VG9BiuTfKd69mYvcyTJfgK5K/R+++gYAAP//AwBQSwECLQAUAAYACAAAACEAtoM4kv4AAADhAQAA&#10;EwAAAAAAAAAAAAAAAAAAAAAAW0NvbnRlbnRfVHlwZXNdLnhtbFBLAQItABQABgAIAAAAIQA4/SH/&#10;1gAAAJQBAAALAAAAAAAAAAAAAAAAAC8BAABfcmVscy8ucmVsc1BLAQItABQABgAIAAAAIQBU9usJ&#10;FgIAAP4DAAAOAAAAAAAAAAAAAAAAAC4CAABkcnMvZTJvRG9jLnhtbFBLAQItABQABgAIAAAAIQAP&#10;Kync2AAAAAQBAAAPAAAAAAAAAAAAAAAAAHAEAABkcnMvZG93bnJldi54bWxQSwUGAAAAAAQABADz&#10;AAAAdQUAAAAA&#10;" fillcolor="#dae4ea" stroked="f">
                <v:textbox>
                  <w:txbxContent>
                    <w:p w14:paraId="24E0ECCB"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40B71C1B" w14:textId="0D8F37F1" w:rsidR="008E3F5F" w:rsidRPr="00437EA7" w:rsidRDefault="00437EA7" w:rsidP="00437EA7">
      <w:pPr>
        <w:pStyle w:val="Listenabsatz"/>
        <w:numPr>
          <w:ilvl w:val="1"/>
          <w:numId w:val="50"/>
        </w:numPr>
        <w:spacing w:before="120"/>
        <w:jc w:val="both"/>
        <w:rPr>
          <w:rFonts w:cs="Arial"/>
          <w:b/>
          <w:sz w:val="24"/>
          <w:szCs w:val="24"/>
          <w:lang w:val="en-GB"/>
        </w:rPr>
      </w:pPr>
      <w:r w:rsidRPr="00437EA7">
        <w:rPr>
          <w:rFonts w:cs="Arial"/>
          <w:b/>
          <w:sz w:val="24"/>
          <w:szCs w:val="24"/>
          <w:lang w:val="en-GB"/>
        </w:rPr>
        <w:t xml:space="preserve">The </w:t>
      </w:r>
      <w:r>
        <w:rPr>
          <w:rFonts w:cs="Arial"/>
          <w:b/>
          <w:sz w:val="24"/>
          <w:szCs w:val="24"/>
          <w:lang w:val="en-GB"/>
        </w:rPr>
        <w:t>E</w:t>
      </w:r>
      <w:r w:rsidRPr="00437EA7">
        <w:rPr>
          <w:rFonts w:cs="Arial"/>
          <w:b/>
          <w:sz w:val="24"/>
          <w:szCs w:val="24"/>
          <w:lang w:val="en-GB"/>
        </w:rPr>
        <w:t xml:space="preserve">quality </w:t>
      </w:r>
      <w:r>
        <w:rPr>
          <w:rFonts w:cs="Arial"/>
          <w:b/>
          <w:sz w:val="24"/>
          <w:szCs w:val="24"/>
          <w:lang w:val="en-GB"/>
        </w:rPr>
        <w:t>B</w:t>
      </w:r>
      <w:r w:rsidRPr="00437EA7">
        <w:rPr>
          <w:rFonts w:cs="Arial"/>
          <w:b/>
          <w:sz w:val="24"/>
          <w:szCs w:val="24"/>
          <w:lang w:val="en-GB"/>
        </w:rPr>
        <w:t>ody has the right to make public statements and produce and publish research and reports without prior permission from, approval by or notification to Government or any other institution or external party.</w:t>
      </w:r>
    </w:p>
    <w:p w14:paraId="4BBE170B" w14:textId="77777777" w:rsidR="008E3F5F" w:rsidRPr="00375BD4" w:rsidRDefault="008E3F5F" w:rsidP="008E3F5F">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Yes</w:t>
      </w:r>
    </w:p>
    <w:p w14:paraId="5686D5AA" w14:textId="77777777" w:rsidR="008E3F5F" w:rsidRPr="00375BD4" w:rsidRDefault="008E3F5F" w:rsidP="008E3F5F">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No</w:t>
      </w:r>
    </w:p>
    <w:p w14:paraId="0DBFBE57" w14:textId="77777777" w:rsidR="008E3F5F" w:rsidRDefault="008E3F5F" w:rsidP="008E3F5F">
      <w:pPr>
        <w:spacing w:before="120"/>
        <w:ind w:left="720"/>
        <w:jc w:val="both"/>
        <w:rPr>
          <w:rFonts w:cs="Arial"/>
          <w:b/>
          <w:sz w:val="24"/>
          <w:szCs w:val="24"/>
          <w:lang w:val="en-GB"/>
        </w:rPr>
      </w:pPr>
      <w:r w:rsidRPr="006259BB">
        <w:rPr>
          <w:rFonts w:cs="Arial"/>
          <w:b/>
          <w:sz w:val="24"/>
          <w:szCs w:val="24"/>
          <w:lang w:val="en-GB"/>
        </w:rPr>
        <w:t>Explanation/reference:</w:t>
      </w:r>
    </w:p>
    <w:p w14:paraId="0FF5D272"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73B1973F" wp14:editId="7F0445B7">
                <wp:extent cx="5715000" cy="594360"/>
                <wp:effectExtent l="0" t="0" r="0" b="0"/>
                <wp:docPr id="1915688107" name="Text Box 1915688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3E8DF1E"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B1973F" id="Text Box 1915688107" o:spid="_x0000_s107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y9PFQIAAP4DAAAOAAAAZHJzL2Uyb0RvYy54bWysU9uO2yAQfa/Uf0C8N3ZSO7ux4qzSJFtV&#10;2l6kbT8AYxyjAkOBxN5+fQeSzUbbt6ovaIaBw5kzh+XdqBU5CuclmJpOJzklwnBopdnX9Mf3+3e3&#10;lPjATMsUGFHTJ+Hp3ertm+VgKzGDHlQrHEEQ46vB1rQPwVZZ5nkvNPMTsMJgsQOnWcDU7bPWsQHR&#10;tcpmeT7PBnCtdcCF97i7PRXpKuF3neDha9d5EYiqKXILaXVpbeKarZas2jtme8nPNNg/sNBMGnz0&#10;ArVlgZGDk39BackdeOjChIPOoOskF6kH7Gaav+rmsWdWpF5QHG8vMvn/B8u/HB/tN0fC+AFGHGBq&#10;wtsH4D89MbDpmdmLtXMw9IK1+PA0SpYN1lfnq1FqX/kI0gyfocUhs0OABDR2TkdVsE+C6DiAp4vo&#10;YgyE42Z5My3zHEsca+WieD9PU8lY9XzbOh8+CtAkBjV1ONSEzo4PPkQ2rHo+Eh/zoGR7L5VKids3&#10;G+XIkaEBtutdsVunBl4dU4YMNV2UszIhG4j3kze0DGhQJXVNb5EmEk3bUY2daVMcmFSnGJkoc5Yn&#10;KnLSJozNSGRb02IeL0e5GmifUDAHJ0PiB8KgB/ebkgHNWFP/68CcoER9Mij6YloU0b0pKcqbGSbu&#10;utJcV5jhCFXTQMkp3ITk+KiHgTUOp5NJtxcmZ85osiTn+UNEF1/n6dTLt139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CNjL08V&#10;AgAA/gMAAA4AAAAAAAAAAAAAAAAALgIAAGRycy9lMm9Eb2MueG1sUEsBAi0AFAAGAAgAAAAhACgs&#10;997YAAAABAEAAA8AAAAAAAAAAAAAAAAAbwQAAGRycy9kb3ducmV2LnhtbFBLBQYAAAAABAAEAPMA&#10;AAB0BQAAAAA=&#10;" fillcolor="#dae4ea" stroked="f">
                <v:textbox>
                  <w:txbxContent>
                    <w:p w14:paraId="63E8DF1E"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40FEB091" w14:textId="302E41AF" w:rsidR="00437EA7" w:rsidRPr="00911EA3" w:rsidRDefault="00437EA7" w:rsidP="00BC1124">
      <w:pPr>
        <w:pStyle w:val="berschrift3"/>
      </w:pPr>
      <w:r w:rsidRPr="00911EA3">
        <w:t xml:space="preserve">In the conditions created </w:t>
      </w:r>
      <w:r w:rsidR="00B801D2">
        <w:t>by</w:t>
      </w:r>
      <w:r w:rsidRPr="00911EA3">
        <w:t xml:space="preserve"> Equality Bodies:</w:t>
      </w:r>
    </w:p>
    <w:p w14:paraId="09D3678E" w14:textId="2CCD0B60" w:rsidR="00437EA7" w:rsidRPr="00437EA7" w:rsidRDefault="00B801D2" w:rsidP="00437EA7">
      <w:pPr>
        <w:pStyle w:val="Listenabsatz"/>
        <w:numPr>
          <w:ilvl w:val="1"/>
          <w:numId w:val="50"/>
        </w:numPr>
        <w:spacing w:before="120"/>
        <w:jc w:val="both"/>
        <w:rPr>
          <w:rFonts w:cs="Arial"/>
          <w:b/>
          <w:sz w:val="24"/>
          <w:szCs w:val="24"/>
          <w:lang w:val="en-GB"/>
        </w:rPr>
      </w:pPr>
      <w:r w:rsidRPr="00B801D2">
        <w:rPr>
          <w:rFonts w:cs="Arial"/>
          <w:b/>
          <w:sz w:val="24"/>
          <w:szCs w:val="24"/>
          <w:lang w:val="en-GB"/>
        </w:rPr>
        <w:t xml:space="preserve">The </w:t>
      </w:r>
      <w:r>
        <w:rPr>
          <w:rFonts w:cs="Arial"/>
          <w:b/>
          <w:sz w:val="24"/>
          <w:szCs w:val="24"/>
          <w:lang w:val="en-GB"/>
        </w:rPr>
        <w:t>E</w:t>
      </w:r>
      <w:r w:rsidRPr="00B801D2">
        <w:rPr>
          <w:rFonts w:cs="Arial"/>
          <w:b/>
          <w:sz w:val="24"/>
          <w:szCs w:val="24"/>
          <w:lang w:val="en-GB"/>
        </w:rPr>
        <w:t xml:space="preserve">quality </w:t>
      </w:r>
      <w:r>
        <w:rPr>
          <w:rFonts w:cs="Arial"/>
          <w:b/>
          <w:sz w:val="24"/>
          <w:szCs w:val="24"/>
          <w:lang w:val="en-GB"/>
        </w:rPr>
        <w:t>B</w:t>
      </w:r>
      <w:r w:rsidRPr="00B801D2">
        <w:rPr>
          <w:rFonts w:cs="Arial"/>
          <w:b/>
          <w:sz w:val="24"/>
          <w:szCs w:val="24"/>
          <w:lang w:val="en-GB"/>
        </w:rPr>
        <w:t>ody has mechanisms or practices in place to enable the sustained involvement of all relevant stakeholders, particularly civil society organisations</w:t>
      </w:r>
      <w:r w:rsidR="00437EA7" w:rsidRPr="00437EA7">
        <w:rPr>
          <w:rFonts w:cs="Arial"/>
          <w:b/>
          <w:sz w:val="24"/>
          <w:szCs w:val="24"/>
          <w:lang w:val="en-GB"/>
        </w:rPr>
        <w:t>.</w:t>
      </w:r>
    </w:p>
    <w:p w14:paraId="0E387A39" w14:textId="77777777" w:rsidR="00437EA7" w:rsidRPr="00375BD4" w:rsidRDefault="00437EA7" w:rsidP="00437EA7">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Yes</w:t>
      </w:r>
    </w:p>
    <w:p w14:paraId="27B582B3" w14:textId="77777777" w:rsidR="00437EA7" w:rsidRPr="00375BD4" w:rsidRDefault="00437EA7" w:rsidP="00437EA7">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No</w:t>
      </w:r>
    </w:p>
    <w:p w14:paraId="7963C406" w14:textId="77777777" w:rsidR="00437EA7" w:rsidRDefault="00437EA7" w:rsidP="00437EA7">
      <w:pPr>
        <w:spacing w:before="120"/>
        <w:ind w:left="720"/>
        <w:jc w:val="both"/>
        <w:rPr>
          <w:rFonts w:cs="Arial"/>
          <w:b/>
          <w:sz w:val="24"/>
          <w:szCs w:val="24"/>
          <w:lang w:val="en-GB"/>
        </w:rPr>
      </w:pPr>
      <w:r w:rsidRPr="006259BB">
        <w:rPr>
          <w:rFonts w:cs="Arial"/>
          <w:b/>
          <w:sz w:val="24"/>
          <w:szCs w:val="24"/>
          <w:lang w:val="en-GB"/>
        </w:rPr>
        <w:t>Explanation/reference:</w:t>
      </w:r>
    </w:p>
    <w:p w14:paraId="0D4C3E4C" w14:textId="211DAB01" w:rsidR="00437EA7" w:rsidRPr="000F7A7C" w:rsidRDefault="00B801D2"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0A360295" wp14:editId="550DD0F7">
                <wp:extent cx="5715000" cy="594360"/>
                <wp:effectExtent l="0" t="0" r="0" b="0"/>
                <wp:docPr id="380404414" name="Text Box 380404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36939C2" w14:textId="77777777" w:rsidR="00B801D2" w:rsidRPr="00D55FF5" w:rsidRDefault="00B801D2" w:rsidP="00B801D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360295" id="Text Box 380404414" o:spid="_x0000_s107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EG5FQIAAP4DAAAOAAAAZHJzL2Uyb0RvYy54bWysU9uO2yAQfa/Uf0C8N3ZSe3djxVmlSbaq&#10;tL1I234AxjhGBYYCiZ1+fQeSzUbbt6ovaIaBw5kzh8X9qBU5COclmJpOJzklwnBopdnV9Mf3h3d3&#10;lPjATMsUGFHTo/D0fvn2zWKwlZhBD6oVjiCI8dVga9qHYKss87wXmvkJWGGw2IHTLGDqdlnr2IDo&#10;WmWzPL/JBnCtdcCF97i7ORXpMuF3neDha9d5EYiqKXILaXVpbeKaLRes2jlme8nPNNg/sNBMGnz0&#10;ArVhgZG9k39BackdeOjChIPOoOskF6kH7Gaav+rmqWdWpF5QHG8vMvn/B8u/HJ7sN0fC+AFGHGBq&#10;wttH4D89MbDumdmJlXMw9IK1+PA0SpYN1lfnq1FqX/kI0gyfocUhs32ABDR2TkdVsE+C6DiA40V0&#10;MQbCcbO8nZZ5jiWOtXJevL9JU8lY9XzbOh8+CtAkBjV1ONSEzg6PPkQ2rHo+Eh/zoGT7IJVKids1&#10;a+XIgaEBNqttsV2lBl4dU4YMNZ2XszIhG4j3kze0DGhQJXVN75AmEk3bUY2taVMcmFSnGJkoc5Yn&#10;KnLSJozNSGRb0+I2Xo5yNdAeUTAHJ0PiB8KgB/ebkgHNWFP/a8+coER9Mij6fFoU0b0pKcrbGSbu&#10;utJcV5jhCFXTQMkpXIfk+KiHgRUOp5NJtxcmZ85osiTn+UNEF1/n6dTLt13+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PHUQbkV&#10;AgAA/gMAAA4AAAAAAAAAAAAAAAAALgIAAGRycy9lMm9Eb2MueG1sUEsBAi0AFAAGAAgAAAAhACgs&#10;997YAAAABAEAAA8AAAAAAAAAAAAAAAAAbwQAAGRycy9kb3ducmV2LnhtbFBLBQYAAAAABAAEAPMA&#10;AAB0BQAAAAA=&#10;" fillcolor="#dae4ea" stroked="f">
                <v:textbox>
                  <w:txbxContent>
                    <w:p w14:paraId="136939C2" w14:textId="77777777" w:rsidR="00B801D2" w:rsidRPr="00D55FF5" w:rsidRDefault="00B801D2" w:rsidP="00B801D2">
                      <w:pPr>
                        <w:rPr>
                          <w:sz w:val="24"/>
                          <w:szCs w:val="24"/>
                        </w:rPr>
                      </w:pPr>
                      <w:r w:rsidRPr="00D55FF5">
                        <w:rPr>
                          <w:sz w:val="24"/>
                          <w:szCs w:val="24"/>
                        </w:rPr>
                        <w:t>Insert explanation/reference here.</w:t>
                      </w:r>
                    </w:p>
                  </w:txbxContent>
                </v:textbox>
                <w10:anchorlock/>
              </v:shape>
            </w:pict>
          </mc:Fallback>
        </mc:AlternateContent>
      </w:r>
    </w:p>
    <w:p w14:paraId="649713C9" w14:textId="544B6209" w:rsidR="008E3F5F" w:rsidRPr="00A17F0B" w:rsidRDefault="00B801D2" w:rsidP="00C75D37">
      <w:pPr>
        <w:pStyle w:val="berschrift2"/>
        <w:numPr>
          <w:ilvl w:val="0"/>
          <w:numId w:val="50"/>
        </w:numPr>
        <w:rPr>
          <w:b/>
          <w:lang w:val="en-GB"/>
        </w:rPr>
      </w:pPr>
      <w:bookmarkStart w:id="34" w:name="_Toc153374828"/>
      <w:r>
        <w:rPr>
          <w:bCs/>
          <w:lang w:val="en-GB"/>
        </w:rPr>
        <w:t>Budget and resources</w:t>
      </w:r>
      <w:bookmarkEnd w:id="34"/>
    </w:p>
    <w:p w14:paraId="12DF04F3" w14:textId="77777777" w:rsidR="008E3F5F" w:rsidRPr="00911EA3" w:rsidRDefault="008E3F5F" w:rsidP="00BC1124">
      <w:pPr>
        <w:pStyle w:val="berschrift3"/>
      </w:pPr>
      <w:r w:rsidRPr="00911EA3">
        <w:t>In the conditions created for Equality Bodies:</w:t>
      </w:r>
    </w:p>
    <w:p w14:paraId="10CDAC95" w14:textId="01E261B4" w:rsidR="008E3F5F" w:rsidRPr="00D6470B" w:rsidRDefault="00D6470B" w:rsidP="00D6470B">
      <w:pPr>
        <w:pStyle w:val="Listenabsatz"/>
        <w:numPr>
          <w:ilvl w:val="1"/>
          <w:numId w:val="50"/>
        </w:numPr>
        <w:spacing w:before="120"/>
        <w:jc w:val="both"/>
        <w:rPr>
          <w:rFonts w:cs="Arial"/>
          <w:b/>
          <w:sz w:val="24"/>
          <w:szCs w:val="24"/>
          <w:lang w:val="en-GB"/>
        </w:rPr>
      </w:pPr>
      <w:r w:rsidRPr="00D6470B">
        <w:rPr>
          <w:rFonts w:cs="Arial"/>
          <w:b/>
          <w:sz w:val="24"/>
          <w:szCs w:val="24"/>
          <w:lang w:val="en-GB"/>
        </w:rPr>
        <w:t xml:space="preserve">The </w:t>
      </w:r>
      <w:r>
        <w:rPr>
          <w:rFonts w:cs="Arial"/>
          <w:b/>
          <w:sz w:val="24"/>
          <w:szCs w:val="24"/>
          <w:lang w:val="en-GB"/>
        </w:rPr>
        <w:t>E</w:t>
      </w:r>
      <w:r w:rsidRPr="00D6470B">
        <w:rPr>
          <w:rFonts w:cs="Arial"/>
          <w:b/>
          <w:sz w:val="24"/>
          <w:szCs w:val="24"/>
          <w:lang w:val="en-GB"/>
        </w:rPr>
        <w:t xml:space="preserve">quality </w:t>
      </w:r>
      <w:r>
        <w:rPr>
          <w:rFonts w:cs="Arial"/>
          <w:b/>
          <w:sz w:val="24"/>
          <w:szCs w:val="24"/>
          <w:lang w:val="en-GB"/>
        </w:rPr>
        <w:t>B</w:t>
      </w:r>
      <w:r w:rsidRPr="00D6470B">
        <w:rPr>
          <w:rFonts w:cs="Arial"/>
          <w:b/>
          <w:sz w:val="24"/>
          <w:szCs w:val="24"/>
          <w:lang w:val="en-GB"/>
        </w:rPr>
        <w:t>ody receives adequate human, technical and financial resources to fulfil its mandate effectively.</w:t>
      </w:r>
    </w:p>
    <w:p w14:paraId="3D627C7D" w14:textId="77777777" w:rsidR="008E3F5F" w:rsidRPr="00561420" w:rsidRDefault="008E3F5F" w:rsidP="008E3F5F">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Yes</w:t>
      </w:r>
    </w:p>
    <w:p w14:paraId="0EDB04F7" w14:textId="77777777" w:rsidR="008E3F5F" w:rsidRPr="00561420" w:rsidRDefault="008E3F5F" w:rsidP="008E3F5F">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No</w:t>
      </w:r>
    </w:p>
    <w:p w14:paraId="035A225E" w14:textId="77777777" w:rsidR="008E3F5F" w:rsidRPr="00A85827"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33E53130" w14:textId="77777777" w:rsidR="008E3F5F" w:rsidRPr="00A85827" w:rsidRDefault="008E3F5F" w:rsidP="008E3F5F">
      <w:pPr>
        <w:spacing w:before="120"/>
        <w:jc w:val="both"/>
        <w:rPr>
          <w:rFonts w:cs="Arial"/>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61F38B2B" wp14:editId="572EDD0B">
                <wp:extent cx="5715000" cy="594360"/>
                <wp:effectExtent l="0" t="0" r="0" b="0"/>
                <wp:docPr id="1670908095" name="Text Box 1670908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7C464A7"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F38B2B" id="Text Box 1670908095" o:spid="_x0000_s107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mrJFQIAAP4DAAAOAAAAZHJzL2Uyb0RvYy54bWysU9uO2yAQfa/Uf0C8N3ZSezexQlZpkq0q&#10;bS/Sth+AMY5RMUOBxN5+fQeSzUbbt6ovaIaBw5kzh+Xd2GtylM4rMIxOJzkl0gholNkz+uP7/bs5&#10;JT5w03ANRjL6JD29W719sxxsJWfQgW6kIwhifDVYRrsQbJVlXnSy534CVhostuB6HjB1+6xxfED0&#10;XmezPL/JBnCNdSCk97i7PRXpKuG3rRTha9t6GYhmFLmFtLq01nHNVkte7R23nRJnGvwfWPRcGXz0&#10;ArXlgZODU39B9Uo48NCGiYA+g7ZVQqYesJtp/qqbx45bmXpBcby9yOT/H6z4cny03xwJ4wcYcYCp&#10;CW8fQPz0xMCm42Yv187B0Ene4MPTKFk2WF+dr0apfeUjSD18hgaHzA8BEtDYuj6qgn0SRMcBPF1E&#10;l2MgAjfL22mZ51gSWCsXxfubNJWMV8+3rfPho4SexIBRh0NN6Pz44ENkw6vnI/ExD1o190rrlLh9&#10;vdGOHDkaYLveFbt1auDVMW3IwOiinJUJ2UC8n7zRq4AG1apndI40kWjajmrsTJPiwJU+xchEm7M8&#10;UZGTNmGsR6IaRot5vBzlqqF5QsEcnAyJHwiDDtxvSgY0I6P+14E7SYn+ZFD0xbQoontTUpS3M0zc&#10;daW+rnAjEIrRQMkp3ITk+KiHgTUOp1VJtxcmZ85osiTn+UNEF1/n6dTLt139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Jh+askV&#10;AgAA/gMAAA4AAAAAAAAAAAAAAAAALgIAAGRycy9lMm9Eb2MueG1sUEsBAi0AFAAGAAgAAAAhACgs&#10;997YAAAABAEAAA8AAAAAAAAAAAAAAAAAbwQAAGRycy9kb3ducmV2LnhtbFBLBQYAAAAABAAEAPMA&#10;AAB0BQAAAAA=&#10;" fillcolor="#dae4ea" stroked="f">
                <v:textbox>
                  <w:txbxContent>
                    <w:p w14:paraId="77C464A7"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7A9CCB63" w14:textId="2B6F4BA5" w:rsidR="008E3F5F" w:rsidRPr="00E57E6C" w:rsidRDefault="008E3F5F" w:rsidP="00E57E6C">
      <w:pPr>
        <w:pStyle w:val="Listenabsatz"/>
        <w:numPr>
          <w:ilvl w:val="1"/>
          <w:numId w:val="50"/>
        </w:numPr>
        <w:spacing w:before="120"/>
        <w:jc w:val="both"/>
        <w:rPr>
          <w:rFonts w:cs="Arial"/>
          <w:sz w:val="24"/>
          <w:szCs w:val="24"/>
          <w:lang w:val="en-GB"/>
        </w:rPr>
      </w:pPr>
      <w:r w:rsidRPr="00E57E6C">
        <w:rPr>
          <w:rFonts w:cs="Arial"/>
          <w:b/>
          <w:bCs/>
          <w:sz w:val="24"/>
          <w:szCs w:val="24"/>
          <w:lang w:val="en-GB"/>
        </w:rPr>
        <w:t>The</w:t>
      </w:r>
      <w:r w:rsidR="00E57E6C" w:rsidRPr="00E57E6C">
        <w:rPr>
          <w:rFonts w:cs="Arial"/>
          <w:b/>
          <w:bCs/>
          <w:sz w:val="24"/>
          <w:szCs w:val="24"/>
          <w:lang w:val="en-GB"/>
        </w:rPr>
        <w:t xml:space="preserve"> Equality Body has received additional mandate, functions and/or powers without adequate additional resources supporting these.</w:t>
      </w:r>
    </w:p>
    <w:p w14:paraId="6C3383B5" w14:textId="77777777" w:rsidR="008E3F5F" w:rsidRDefault="008E3F5F" w:rsidP="008E3F5F">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Yes</w:t>
      </w:r>
    </w:p>
    <w:p w14:paraId="4592C9BD" w14:textId="00EDD9AC" w:rsidR="00F70843" w:rsidRPr="00F35A2C" w:rsidRDefault="00F70843" w:rsidP="008E3F5F">
      <w:pPr>
        <w:pStyle w:val="Listenabsatz"/>
        <w:numPr>
          <w:ilvl w:val="0"/>
          <w:numId w:val="19"/>
        </w:numPr>
        <w:spacing w:before="120"/>
        <w:contextualSpacing w:val="0"/>
        <w:jc w:val="both"/>
        <w:rPr>
          <w:rFonts w:cs="Arial"/>
          <w:bCs/>
          <w:sz w:val="24"/>
          <w:szCs w:val="24"/>
          <w:lang w:val="en-GB"/>
        </w:rPr>
      </w:pPr>
      <w:r>
        <w:rPr>
          <w:rFonts w:cs="Arial"/>
          <w:bCs/>
          <w:sz w:val="24"/>
          <w:szCs w:val="24"/>
          <w:lang w:val="en-GB"/>
        </w:rPr>
        <w:t>Partly</w:t>
      </w:r>
    </w:p>
    <w:p w14:paraId="0F50A294" w14:textId="77777777" w:rsidR="008E3F5F" w:rsidRPr="00F35A2C" w:rsidRDefault="008E3F5F" w:rsidP="008E3F5F">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No</w:t>
      </w:r>
    </w:p>
    <w:p w14:paraId="2379C9EE" w14:textId="77777777" w:rsidR="008E3F5F" w:rsidRPr="00A85827"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124471DA" w14:textId="77777777" w:rsidR="008E3F5F" w:rsidRPr="00A85827"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3BE2C277" wp14:editId="054B3669">
                <wp:extent cx="5715000" cy="594360"/>
                <wp:effectExtent l="0" t="0" r="0" b="0"/>
                <wp:docPr id="210013906" name="Text Box 210013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45643F1"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E2C277" id="Text Box 210013906" o:spid="_x0000_s107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QQ/FQIAAP4DAAAOAAAAZHJzL2Uyb0RvYy54bWysU9uO2yAQfa/Uf0C8N3ZSe3djhazSJFtV&#10;2l6kbT8AYxyjYoYCiZ1+fQeSzUbbt6ovaIaBw5kzh8X92GtykM4rMIxOJzkl0gholNkx+uP7w7s7&#10;SnzgpuEajGT0KD29X759sxhsJWfQgW6kIwhifDVYRrsQbJVlXnSy534CVhostuB6HjB1u6xxfED0&#10;XmezPL/JBnCNdSCk97i7ORXpMuG3rRTha9t6GYhmFLmFtLq01nHNlgte7Ry3nRJnGvwfWPRcGXz0&#10;ArXhgZO9U39B9Uo48NCGiYA+g7ZVQqYesJtp/qqbp45bmXpBcby9yOT/H6z4cniy3xwJ4wcYcYCp&#10;CW8fQfz0xMC642YnV87B0Ene4MPTKFk2WF+dr0apfeUjSD18hgaHzPcBEtDYuj6qgn0SRMcBHC+i&#10;yzEQgZvl7bTMcywJrJXz4v1NmkrGq+fb1vnwUUJPYsCow6EmdH549CGy4dXzkfiYB62aB6V1Styu&#10;XmtHDhwNsFlti+0qNfDqmDZkYHRezsqEbCDeT97oVUCDatUzeoc0kWjajmpsTZPiwJU+xchEm7M8&#10;UZGTNmGsR6IaRot5vBzlqqE5omAOTobED4RBB+43JQOakVH/a8+dpER/Mij6fFoU0b0pKcrbGSbu&#10;ulJfV7gRCMVooOQUrkNyfNTDwAqH06qk2wuTM2c0WZLz/CGii6/zdOrl2y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ErJBD8V&#10;AgAA/gMAAA4AAAAAAAAAAAAAAAAALgIAAGRycy9lMm9Eb2MueG1sUEsBAi0AFAAGAAgAAAAhACgs&#10;997YAAAABAEAAA8AAAAAAAAAAAAAAAAAbwQAAGRycy9kb3ducmV2LnhtbFBLBQYAAAAABAAEAPMA&#10;AAB0BQAAAAA=&#10;" fillcolor="#dae4ea" stroked="f">
                <v:textbox>
                  <w:txbxContent>
                    <w:p w14:paraId="445643F1"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66D0691F" w14:textId="2D0CF08A" w:rsidR="008E3F5F" w:rsidRPr="00F70843" w:rsidRDefault="00F70843" w:rsidP="00F70843">
      <w:pPr>
        <w:pStyle w:val="Listenabsatz"/>
        <w:numPr>
          <w:ilvl w:val="1"/>
          <w:numId w:val="50"/>
        </w:numPr>
        <w:spacing w:before="120"/>
        <w:jc w:val="both"/>
        <w:rPr>
          <w:rFonts w:cs="Arial"/>
          <w:b/>
          <w:bCs/>
          <w:sz w:val="24"/>
          <w:szCs w:val="24"/>
          <w:lang w:val="en-GB"/>
        </w:rPr>
      </w:pPr>
      <w:r w:rsidRPr="00F70843">
        <w:rPr>
          <w:rFonts w:cs="Arial"/>
          <w:b/>
          <w:bCs/>
          <w:sz w:val="24"/>
          <w:szCs w:val="24"/>
          <w:lang w:val="en-GB"/>
        </w:rPr>
        <w:t>The Equality Body has the ability to manage and to decide independently on its management of financial and human resources.</w:t>
      </w:r>
    </w:p>
    <w:p w14:paraId="645DBB8D" w14:textId="77777777" w:rsidR="008E3F5F" w:rsidRDefault="008E3F5F" w:rsidP="008E3F5F">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Yes</w:t>
      </w:r>
    </w:p>
    <w:p w14:paraId="183A1656" w14:textId="2A019FC6" w:rsidR="00852BDD" w:rsidRPr="007B4833" w:rsidRDefault="00852BDD" w:rsidP="008E3F5F">
      <w:pPr>
        <w:pStyle w:val="Listenabsatz"/>
        <w:numPr>
          <w:ilvl w:val="0"/>
          <w:numId w:val="20"/>
        </w:numPr>
        <w:spacing w:before="120"/>
        <w:contextualSpacing w:val="0"/>
        <w:jc w:val="both"/>
        <w:rPr>
          <w:rFonts w:cs="Arial"/>
          <w:bCs/>
          <w:sz w:val="24"/>
          <w:szCs w:val="24"/>
          <w:lang w:val="en-GB"/>
        </w:rPr>
      </w:pPr>
      <w:r>
        <w:rPr>
          <w:rFonts w:cs="Arial"/>
          <w:bCs/>
          <w:sz w:val="24"/>
          <w:szCs w:val="24"/>
          <w:lang w:val="en-GB"/>
        </w:rPr>
        <w:t>Partly</w:t>
      </w:r>
    </w:p>
    <w:p w14:paraId="7AF102A3" w14:textId="77777777" w:rsidR="008E3F5F" w:rsidRPr="007B4833" w:rsidRDefault="008E3F5F" w:rsidP="008E3F5F">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No</w:t>
      </w:r>
    </w:p>
    <w:p w14:paraId="0AFF0F12" w14:textId="77777777" w:rsidR="008E3F5F"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75F1CFB9" w14:textId="77777777" w:rsidR="008E3F5F" w:rsidRPr="00924B9D"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31731231" wp14:editId="268DB68C">
                <wp:extent cx="5715000" cy="594360"/>
                <wp:effectExtent l="0" t="0" r="0" b="0"/>
                <wp:docPr id="1780949102" name="Text Box 1780949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3C795655"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731231" id="Text Box 1780949102" o:spid="_x0000_s107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PB/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ukuXo1wV1EcSDOFkSPpAFLSAvznryYwl97/2AhVn5pMl0efj6TS6NyXT2e2EEryu&#10;VNcVYSVBlTxwdgrXITk+6mFhRcNpdNLthcmZM5ksyXn+ENHF13k69fJtl3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QwTwfxQC&#10;AAD+AwAADgAAAAAAAAAAAAAAAAAuAgAAZHJzL2Uyb0RvYy54bWxQSwECLQAUAAYACAAAACEAKCz3&#10;3tgAAAAEAQAADwAAAAAAAAAAAAAAAABuBAAAZHJzL2Rvd25yZXYueG1sUEsFBgAAAAAEAAQA8wAA&#10;AHMFAAAAAA==&#10;" fillcolor="#dae4ea" stroked="f">
                <v:textbox>
                  <w:txbxContent>
                    <w:p w14:paraId="3C795655"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58BAD029" w14:textId="492D7AB3" w:rsidR="008E3F5F" w:rsidRPr="00852BDD" w:rsidRDefault="00852BDD" w:rsidP="00852BDD">
      <w:pPr>
        <w:pStyle w:val="Listenabsatz"/>
        <w:numPr>
          <w:ilvl w:val="1"/>
          <w:numId w:val="50"/>
        </w:numPr>
        <w:spacing w:before="120"/>
        <w:jc w:val="both"/>
        <w:rPr>
          <w:rFonts w:cs="Arial"/>
          <w:b/>
          <w:bCs/>
          <w:sz w:val="24"/>
          <w:szCs w:val="24"/>
          <w:lang w:val="en-GB"/>
        </w:rPr>
      </w:pPr>
      <w:r w:rsidRPr="00852BDD">
        <w:rPr>
          <w:rFonts w:cs="Arial"/>
          <w:b/>
          <w:bCs/>
          <w:sz w:val="24"/>
          <w:szCs w:val="24"/>
          <w:lang w:val="en-GB"/>
        </w:rPr>
        <w:t>The Equality Body has a separate budget, with a separate line or an adequate earmarked amount for the equality mandate in case of multi-mandate institutions, annually approved by Parliament, with safeguards against arbitrary or disproportionate reductions.</w:t>
      </w:r>
    </w:p>
    <w:p w14:paraId="11D09ABA" w14:textId="77777777" w:rsidR="008E3F5F" w:rsidRDefault="008E3F5F" w:rsidP="008E3F5F">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t>Yes</w:t>
      </w:r>
    </w:p>
    <w:p w14:paraId="661875BD" w14:textId="63B99130" w:rsidR="00E214CE" w:rsidRPr="00495A95" w:rsidRDefault="00E214CE" w:rsidP="008E3F5F">
      <w:pPr>
        <w:pStyle w:val="Listenabsatz"/>
        <w:numPr>
          <w:ilvl w:val="0"/>
          <w:numId w:val="21"/>
        </w:numPr>
        <w:spacing w:before="120"/>
        <w:contextualSpacing w:val="0"/>
        <w:jc w:val="both"/>
        <w:rPr>
          <w:rFonts w:cs="Arial"/>
          <w:bCs/>
          <w:sz w:val="24"/>
          <w:szCs w:val="24"/>
          <w:lang w:val="en-GB"/>
        </w:rPr>
      </w:pPr>
      <w:r>
        <w:rPr>
          <w:rFonts w:cs="Arial"/>
          <w:bCs/>
          <w:sz w:val="24"/>
          <w:szCs w:val="24"/>
          <w:lang w:val="en-GB"/>
        </w:rPr>
        <w:t>Partly</w:t>
      </w:r>
    </w:p>
    <w:p w14:paraId="0ACC7F48" w14:textId="77777777" w:rsidR="008E3F5F" w:rsidRPr="00495A95" w:rsidRDefault="008E3F5F" w:rsidP="008E3F5F">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t>No</w:t>
      </w:r>
    </w:p>
    <w:p w14:paraId="623B98FD" w14:textId="77777777" w:rsidR="008E3F5F"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236905B7" w14:textId="77777777" w:rsidR="008E3F5F" w:rsidRPr="00A85827" w:rsidRDefault="008E3F5F" w:rsidP="008E3F5F">
      <w:pPr>
        <w:spacing w:before="120"/>
        <w:jc w:val="both"/>
        <w:rPr>
          <w:rFonts w:cs="Arial"/>
          <w:b/>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25A0DD0C" wp14:editId="274CD414">
                <wp:extent cx="5715000" cy="594360"/>
                <wp:effectExtent l="0" t="0" r="0" b="0"/>
                <wp:docPr id="1116792325" name="Text Box 1116792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5F1D64B"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A0DD0C" id="Text Box 1116792325" o:spid="_x0000_s107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56J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ukviRbkqqI8kGMLJkPSBKGgBf3PWkxlL7n/tBSrOzCdLos/H02l0b0qms9sJJXhd&#10;qa4rwkqCKnng7BSuQ3J81MPCiobT6KTbC5MzZzJZkvP8IaKLr/N06uXbLv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kbOeiRQC&#10;AAD+AwAADgAAAAAAAAAAAAAAAAAuAgAAZHJzL2Uyb0RvYy54bWxQSwECLQAUAAYACAAAACEAKCz3&#10;3tgAAAAEAQAADwAAAAAAAAAAAAAAAABuBAAAZHJzL2Rvd25yZXYueG1sUEsFBgAAAAAEAAQA8wAA&#10;AHMFAAAAAA==&#10;" fillcolor="#dae4ea" stroked="f">
                <v:textbox>
                  <w:txbxContent>
                    <w:p w14:paraId="15F1D64B"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0F0D153A" w14:textId="1835DDE5" w:rsidR="008E3F5F" w:rsidRPr="00C656D9" w:rsidRDefault="00C656D9" w:rsidP="00C656D9">
      <w:pPr>
        <w:pStyle w:val="Listenabsatz"/>
        <w:numPr>
          <w:ilvl w:val="1"/>
          <w:numId w:val="50"/>
        </w:numPr>
        <w:spacing w:before="120"/>
        <w:jc w:val="both"/>
        <w:rPr>
          <w:rFonts w:cs="Arial"/>
          <w:b/>
          <w:sz w:val="24"/>
          <w:szCs w:val="24"/>
          <w:lang w:val="en-GB"/>
        </w:rPr>
      </w:pPr>
      <w:r w:rsidRPr="00C656D9">
        <w:rPr>
          <w:rFonts w:cs="Arial"/>
          <w:b/>
          <w:sz w:val="24"/>
          <w:szCs w:val="24"/>
          <w:lang w:val="en-GB"/>
        </w:rPr>
        <w:t>The Equality Body is able to identify and occupy its own premises that corresponds to its needs.</w:t>
      </w:r>
    </w:p>
    <w:p w14:paraId="03F3FA16" w14:textId="77777777" w:rsidR="008E3F5F" w:rsidRDefault="008E3F5F" w:rsidP="008E3F5F">
      <w:pPr>
        <w:pStyle w:val="Listenabsatz"/>
        <w:numPr>
          <w:ilvl w:val="0"/>
          <w:numId w:val="22"/>
        </w:numPr>
        <w:spacing w:before="120"/>
        <w:contextualSpacing w:val="0"/>
        <w:jc w:val="both"/>
        <w:rPr>
          <w:rFonts w:cs="Arial"/>
          <w:bCs/>
          <w:sz w:val="24"/>
          <w:szCs w:val="24"/>
          <w:lang w:val="en-GB"/>
        </w:rPr>
      </w:pPr>
      <w:r w:rsidRPr="00EE46F5">
        <w:rPr>
          <w:rFonts w:cs="Arial"/>
          <w:bCs/>
          <w:sz w:val="24"/>
          <w:szCs w:val="24"/>
          <w:lang w:val="en-GB"/>
        </w:rPr>
        <w:t>Yes</w:t>
      </w:r>
    </w:p>
    <w:p w14:paraId="1FFE6285" w14:textId="14FF8C84" w:rsidR="00C656D9" w:rsidRPr="00EE46F5" w:rsidRDefault="00C656D9" w:rsidP="008E3F5F">
      <w:pPr>
        <w:pStyle w:val="Listenabsatz"/>
        <w:numPr>
          <w:ilvl w:val="0"/>
          <w:numId w:val="22"/>
        </w:numPr>
        <w:spacing w:before="120"/>
        <w:contextualSpacing w:val="0"/>
        <w:jc w:val="both"/>
        <w:rPr>
          <w:rFonts w:cs="Arial"/>
          <w:bCs/>
          <w:sz w:val="24"/>
          <w:szCs w:val="24"/>
          <w:lang w:val="en-GB"/>
        </w:rPr>
      </w:pPr>
      <w:r>
        <w:rPr>
          <w:rFonts w:cs="Arial"/>
          <w:bCs/>
          <w:sz w:val="24"/>
          <w:szCs w:val="24"/>
          <w:lang w:val="en-GB"/>
        </w:rPr>
        <w:t>Partly</w:t>
      </w:r>
    </w:p>
    <w:p w14:paraId="41CDD151" w14:textId="77777777" w:rsidR="008E3F5F" w:rsidRPr="00EE46F5" w:rsidRDefault="008E3F5F" w:rsidP="008E3F5F">
      <w:pPr>
        <w:pStyle w:val="Listenabsatz"/>
        <w:numPr>
          <w:ilvl w:val="0"/>
          <w:numId w:val="22"/>
        </w:numPr>
        <w:spacing w:before="120"/>
        <w:contextualSpacing w:val="0"/>
        <w:jc w:val="both"/>
        <w:rPr>
          <w:rFonts w:cs="Arial"/>
          <w:bCs/>
          <w:sz w:val="24"/>
          <w:szCs w:val="24"/>
          <w:lang w:val="en-GB"/>
        </w:rPr>
      </w:pPr>
      <w:r w:rsidRPr="00EE46F5">
        <w:rPr>
          <w:rFonts w:cs="Arial"/>
          <w:bCs/>
          <w:sz w:val="24"/>
          <w:szCs w:val="24"/>
          <w:lang w:val="en-GB"/>
        </w:rPr>
        <w:t>No</w:t>
      </w:r>
    </w:p>
    <w:p w14:paraId="0FE3FA87" w14:textId="77777777" w:rsidR="008E3F5F"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380EC850"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4970B804" wp14:editId="04504680">
                <wp:extent cx="5715000" cy="594360"/>
                <wp:effectExtent l="0" t="0" r="0" b="0"/>
                <wp:docPr id="240315870" name="Text Box 2403158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3CF190B"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70B804" id="Text Box 240315870" o:spid="_x0000_s107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VxI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upvEy1GuCuojCYZwMiR9IApawN+c9WTGkvtfe4GKM/PJkujz8XQa3ZuS6ex2Qgle&#10;V6rrirCSoEoeODuF65AcH/WwsKLhNDrp9sLkzJlMluQ8f4jo4us8nXr5tss/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ZtXEgV&#10;AgAA/gMAAA4AAAAAAAAAAAAAAAAALgIAAGRycy9lMm9Eb2MueG1sUEsBAi0AFAAGAAgAAAAhACgs&#10;997YAAAABAEAAA8AAAAAAAAAAAAAAAAAbwQAAGRycy9kb3ducmV2LnhtbFBLBQYAAAAABAAEAPMA&#10;AAB0BQAAAAA=&#10;" fillcolor="#dae4ea" stroked="f">
                <v:textbox>
                  <w:txbxContent>
                    <w:p w14:paraId="73CF190B"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2A27728A" w14:textId="5C803177" w:rsidR="008E3F5F" w:rsidRPr="00CA5294" w:rsidRDefault="00CA5294" w:rsidP="00CA5294">
      <w:pPr>
        <w:pStyle w:val="Listenabsatz"/>
        <w:numPr>
          <w:ilvl w:val="1"/>
          <w:numId w:val="50"/>
        </w:numPr>
        <w:spacing w:before="120"/>
        <w:jc w:val="both"/>
        <w:rPr>
          <w:rFonts w:cs="Arial"/>
          <w:b/>
          <w:sz w:val="24"/>
          <w:szCs w:val="24"/>
          <w:lang w:val="en-GB"/>
        </w:rPr>
      </w:pPr>
      <w:r w:rsidRPr="00CA5294">
        <w:rPr>
          <w:rFonts w:cs="Arial"/>
          <w:b/>
          <w:sz w:val="24"/>
          <w:szCs w:val="24"/>
          <w:lang w:val="en-GB"/>
        </w:rPr>
        <w:t>The Equality Body’s budget has remained commensurate with its tasks and the workload over the past 5 years, without arbitrary or disproportionate reductions.</w:t>
      </w:r>
    </w:p>
    <w:p w14:paraId="4661EAEE" w14:textId="77777777" w:rsidR="008E3F5F" w:rsidRPr="00911EA3" w:rsidRDefault="008E3F5F" w:rsidP="008E3F5F">
      <w:pPr>
        <w:pStyle w:val="Listenabsatz"/>
        <w:numPr>
          <w:ilvl w:val="0"/>
          <w:numId w:val="38"/>
        </w:numPr>
        <w:spacing w:before="120"/>
        <w:contextualSpacing w:val="0"/>
        <w:jc w:val="both"/>
        <w:rPr>
          <w:rFonts w:cs="Arial"/>
          <w:bCs/>
          <w:sz w:val="24"/>
          <w:szCs w:val="24"/>
          <w:lang w:val="en-GB"/>
        </w:rPr>
      </w:pPr>
      <w:r w:rsidRPr="00911EA3">
        <w:rPr>
          <w:rFonts w:cs="Arial"/>
          <w:bCs/>
          <w:sz w:val="24"/>
          <w:szCs w:val="24"/>
          <w:lang w:val="en-GB"/>
        </w:rPr>
        <w:t>Yes</w:t>
      </w:r>
    </w:p>
    <w:p w14:paraId="357E7B49" w14:textId="77777777" w:rsidR="008E3F5F" w:rsidRPr="00911EA3" w:rsidRDefault="008E3F5F" w:rsidP="008E3F5F">
      <w:pPr>
        <w:pStyle w:val="Listenabsatz"/>
        <w:numPr>
          <w:ilvl w:val="0"/>
          <w:numId w:val="38"/>
        </w:numPr>
        <w:spacing w:before="120"/>
        <w:contextualSpacing w:val="0"/>
        <w:jc w:val="both"/>
        <w:rPr>
          <w:rFonts w:cs="Arial"/>
          <w:bCs/>
          <w:sz w:val="24"/>
          <w:szCs w:val="24"/>
          <w:lang w:val="en-GB"/>
        </w:rPr>
      </w:pPr>
      <w:r w:rsidRPr="00911EA3">
        <w:rPr>
          <w:rFonts w:cs="Arial"/>
          <w:bCs/>
          <w:sz w:val="24"/>
          <w:szCs w:val="24"/>
          <w:lang w:val="en-GB"/>
        </w:rPr>
        <w:t>No</w:t>
      </w:r>
    </w:p>
    <w:p w14:paraId="504C7CA8" w14:textId="77777777" w:rsidR="008E3F5F" w:rsidRPr="00A85827"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21570A68"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16AD5633" wp14:editId="12D090C3">
                <wp:extent cx="5715000" cy="594360"/>
                <wp:effectExtent l="0" t="0" r="0" b="0"/>
                <wp:docPr id="114264468" name="Text Box 1142644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5906B7C"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AD5633" id="Text Box 114264468" o:spid="_x0000_s107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jK+FQ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1N1VvBzlqqB+IsEQjoakD0RBC/iHs57MWHL/ey9QcWY+WxJ9Pp5Oo3tTMp3dTCjB&#10;y0p1WRFWElTJA2fHcB2S46MeFlY0nEYn3V6ZnDiTyZKcpw8RXXyZp1Ov33b5D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TaMr4V&#10;AgAA/gMAAA4AAAAAAAAAAAAAAAAALgIAAGRycy9lMm9Eb2MueG1sUEsBAi0AFAAGAAgAAAAhACgs&#10;997YAAAABAEAAA8AAAAAAAAAAAAAAAAAbwQAAGRycy9kb3ducmV2LnhtbFBLBQYAAAAABAAEAPMA&#10;AAB0BQAAAAA=&#10;" fillcolor="#dae4ea" stroked="f">
                <v:textbox>
                  <w:txbxContent>
                    <w:p w14:paraId="15906B7C"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2336F54D" w14:textId="75A08EF4" w:rsidR="008E3F5F" w:rsidRPr="00D7644B" w:rsidRDefault="00D7644B" w:rsidP="00D7644B">
      <w:pPr>
        <w:pStyle w:val="Listenabsatz"/>
        <w:numPr>
          <w:ilvl w:val="1"/>
          <w:numId w:val="50"/>
        </w:numPr>
        <w:spacing w:before="120"/>
        <w:jc w:val="both"/>
        <w:rPr>
          <w:rFonts w:cs="Arial"/>
          <w:b/>
          <w:sz w:val="24"/>
          <w:szCs w:val="24"/>
          <w:lang w:val="en-GB"/>
        </w:rPr>
      </w:pPr>
      <w:r w:rsidRPr="00D7644B">
        <w:rPr>
          <w:rFonts w:cs="Arial"/>
          <w:b/>
          <w:sz w:val="24"/>
          <w:szCs w:val="24"/>
          <w:lang w:val="en-GB"/>
        </w:rPr>
        <w:t xml:space="preserve">The </w:t>
      </w:r>
      <w:r>
        <w:rPr>
          <w:rFonts w:cs="Arial"/>
          <w:b/>
          <w:sz w:val="24"/>
          <w:szCs w:val="24"/>
          <w:lang w:val="en-GB"/>
        </w:rPr>
        <w:t>E</w:t>
      </w:r>
      <w:r w:rsidRPr="00D7644B">
        <w:rPr>
          <w:rFonts w:cs="Arial"/>
          <w:b/>
          <w:sz w:val="24"/>
          <w:szCs w:val="24"/>
          <w:lang w:val="en-GB"/>
        </w:rPr>
        <w:t xml:space="preserve">quality </w:t>
      </w:r>
      <w:r>
        <w:rPr>
          <w:rFonts w:cs="Arial"/>
          <w:b/>
          <w:sz w:val="24"/>
          <w:szCs w:val="24"/>
          <w:lang w:val="en-GB"/>
        </w:rPr>
        <w:t>B</w:t>
      </w:r>
      <w:r w:rsidRPr="00D7644B">
        <w:rPr>
          <w:rFonts w:cs="Arial"/>
          <w:b/>
          <w:sz w:val="24"/>
          <w:szCs w:val="24"/>
          <w:lang w:val="en-GB"/>
        </w:rPr>
        <w:t xml:space="preserve">ody has the right to raise additional funds, in and outside the country, in a way that does not compromise the </w:t>
      </w:r>
      <w:r>
        <w:rPr>
          <w:rFonts w:cs="Arial"/>
          <w:b/>
          <w:sz w:val="24"/>
          <w:szCs w:val="24"/>
          <w:lang w:val="en-GB"/>
        </w:rPr>
        <w:t>E</w:t>
      </w:r>
      <w:r w:rsidRPr="00D7644B">
        <w:rPr>
          <w:rFonts w:cs="Arial"/>
          <w:b/>
          <w:sz w:val="24"/>
          <w:szCs w:val="24"/>
          <w:lang w:val="en-GB"/>
        </w:rPr>
        <w:t xml:space="preserve">quality </w:t>
      </w:r>
      <w:r>
        <w:rPr>
          <w:rFonts w:cs="Arial"/>
          <w:b/>
          <w:sz w:val="24"/>
          <w:szCs w:val="24"/>
          <w:lang w:val="en-GB"/>
        </w:rPr>
        <w:t>B</w:t>
      </w:r>
      <w:r w:rsidRPr="00D7644B">
        <w:rPr>
          <w:rFonts w:cs="Arial"/>
          <w:b/>
          <w:sz w:val="24"/>
          <w:szCs w:val="24"/>
          <w:lang w:val="en-GB"/>
        </w:rPr>
        <w:t>ody’s independence</w:t>
      </w:r>
      <w:r>
        <w:rPr>
          <w:rFonts w:cs="Arial"/>
          <w:b/>
          <w:sz w:val="24"/>
          <w:szCs w:val="24"/>
          <w:lang w:val="en-GB"/>
        </w:rPr>
        <w:t>.</w:t>
      </w:r>
    </w:p>
    <w:p w14:paraId="0E6D4352" w14:textId="77777777" w:rsidR="008E3F5F" w:rsidRPr="004257D4" w:rsidRDefault="008E3F5F" w:rsidP="008E3F5F">
      <w:pPr>
        <w:pStyle w:val="Listenabsatz"/>
        <w:numPr>
          <w:ilvl w:val="0"/>
          <w:numId w:val="23"/>
        </w:numPr>
        <w:spacing w:before="120"/>
        <w:contextualSpacing w:val="0"/>
        <w:jc w:val="both"/>
        <w:rPr>
          <w:rFonts w:cs="Arial"/>
          <w:bCs/>
          <w:sz w:val="24"/>
          <w:szCs w:val="24"/>
          <w:lang w:val="en-GB"/>
        </w:rPr>
      </w:pPr>
      <w:r w:rsidRPr="004257D4">
        <w:rPr>
          <w:rFonts w:cs="Arial"/>
          <w:bCs/>
          <w:sz w:val="24"/>
          <w:szCs w:val="24"/>
          <w:lang w:val="en-GB"/>
        </w:rPr>
        <w:t>Yes</w:t>
      </w:r>
    </w:p>
    <w:p w14:paraId="10BC6B0C" w14:textId="77777777" w:rsidR="008E3F5F" w:rsidRPr="004257D4" w:rsidRDefault="008E3F5F" w:rsidP="008E3F5F">
      <w:pPr>
        <w:pStyle w:val="Listenabsatz"/>
        <w:numPr>
          <w:ilvl w:val="0"/>
          <w:numId w:val="23"/>
        </w:numPr>
        <w:spacing w:before="120"/>
        <w:contextualSpacing w:val="0"/>
        <w:jc w:val="both"/>
        <w:rPr>
          <w:rFonts w:cs="Arial"/>
          <w:bCs/>
          <w:sz w:val="24"/>
          <w:szCs w:val="24"/>
          <w:lang w:val="en-GB"/>
        </w:rPr>
      </w:pPr>
      <w:r w:rsidRPr="004257D4">
        <w:rPr>
          <w:rFonts w:cs="Arial"/>
          <w:bCs/>
          <w:sz w:val="24"/>
          <w:szCs w:val="24"/>
          <w:lang w:val="en-GB"/>
        </w:rPr>
        <w:t>No</w:t>
      </w:r>
    </w:p>
    <w:p w14:paraId="27635F10" w14:textId="77777777" w:rsidR="008E3F5F" w:rsidRPr="00A85827" w:rsidRDefault="008E3F5F" w:rsidP="008E3F5F">
      <w:pPr>
        <w:spacing w:before="120"/>
        <w:ind w:left="720"/>
        <w:jc w:val="both"/>
        <w:rPr>
          <w:rFonts w:cs="Arial"/>
          <w:b/>
          <w:sz w:val="24"/>
          <w:szCs w:val="24"/>
          <w:lang w:val="en-GB"/>
        </w:rPr>
      </w:pPr>
      <w:r w:rsidRPr="00A85827">
        <w:rPr>
          <w:rFonts w:cs="Arial"/>
          <w:b/>
          <w:sz w:val="24"/>
          <w:szCs w:val="24"/>
          <w:lang w:val="en-GB"/>
        </w:rPr>
        <w:t>Explanation/reference:</w:t>
      </w:r>
    </w:p>
    <w:p w14:paraId="2A42A907"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64E3F16" wp14:editId="62D71C50">
                <wp:extent cx="5715000" cy="594360"/>
                <wp:effectExtent l="0" t="0" r="0" b="0"/>
                <wp:docPr id="1165944334" name="Text Box 1165944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E73FB9F"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4E3F16" id="Text Box 1165944334" o:spid="_x0000_s108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6gQFQIAAP4DAAAOAAAAZHJzL2Uyb0RvYy54bWysU9uO2yAQfa/Uf0C8N3ZSe3djxVmlSbaq&#10;tL1I234ABhyjYoYCiZ1+fQeSzUbbt6ovaIaBw5kzh8X92GtykM4rMDWdTnJKpOEglNnV9Mf3h3d3&#10;lPjAjGAajKzpUXp6v3z7ZjHYSs6gAy2kIwhifDXYmnYh2CrLPO9kz/wErDRYbMH1LGDqdplwbED0&#10;XmezPL/JBnDCOuDSe9zdnIp0mfDbVvLwtW29DETXFLmFtLq0NnHNlgtW7RyzneJnGuwfWPRMGXz0&#10;ArVhgZG9U39B9Yo78NCGCYc+g7ZVXKYesJtp/qqbp45ZmXpBcby9yOT/Hyz/cniy3xwJ4wcYcYCp&#10;CW8fgf/0xMC6Y2YnV87B0Ekm8OFplCwbrK/OV6PUvvIRpBk+g8Ahs32ABDS2ro+qYJ8E0XEAx4vo&#10;cgyE42Z5Oy3zHEsca+W8eH+TppKx6vm2dT58lNCTGNTU4VATOjs8+hDZsOr5SHzMg1biQWmdErdr&#10;1tqRA0MDbFbbYrtKDbw6pg0ZajovZ2VCNhDvJ2/0KqBBtepreoc0kWjajmpsjUhxYEqfYmSizVme&#10;qMhJmzA2I1ECuyvi5ShXA+KIgjk4GRI/EAYduN+UDGjGmvpfe+YkJfqTQdHn06KI7k1JUd7OMHHX&#10;lea6wgxHqJoGSk7hOiTHRz0MrHA4rUq6vTA5c0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InXqBAV&#10;AgAA/gMAAA4AAAAAAAAAAAAAAAAALgIAAGRycy9lMm9Eb2MueG1sUEsBAi0AFAAGAAgAAAAhACgs&#10;997YAAAABAEAAA8AAAAAAAAAAAAAAAAAbwQAAGRycy9kb3ducmV2LnhtbFBLBQYAAAAABAAEAPMA&#10;AAB0BQAAAAA=&#10;" fillcolor="#dae4ea" stroked="f">
                <v:textbox>
                  <w:txbxContent>
                    <w:p w14:paraId="7E73FB9F"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17EB9815" w14:textId="4EF771EF" w:rsidR="008E3F5F" w:rsidRPr="008A716E" w:rsidRDefault="008E3F5F" w:rsidP="008E3F5F">
      <w:pPr>
        <w:spacing w:before="120"/>
        <w:jc w:val="both"/>
        <w:rPr>
          <w:rFonts w:cs="Arial"/>
          <w:sz w:val="24"/>
          <w:szCs w:val="24"/>
          <w:lang w:val="en-GB"/>
        </w:rPr>
      </w:pPr>
    </w:p>
    <w:p w14:paraId="44361573" w14:textId="539E2440" w:rsidR="008E3F5F" w:rsidRPr="00494A34" w:rsidRDefault="00421568" w:rsidP="00C75D37">
      <w:pPr>
        <w:pStyle w:val="berschrift2"/>
        <w:numPr>
          <w:ilvl w:val="0"/>
          <w:numId w:val="50"/>
        </w:numPr>
        <w:rPr>
          <w:lang w:val="en-GB"/>
        </w:rPr>
      </w:pPr>
      <w:bookmarkStart w:id="35" w:name="_Toc153374829"/>
      <w:r>
        <w:rPr>
          <w:lang w:val="en-GB"/>
        </w:rPr>
        <w:t>Leadership positions</w:t>
      </w:r>
      <w:bookmarkEnd w:id="35"/>
    </w:p>
    <w:p w14:paraId="69E1C2FA" w14:textId="77777777" w:rsidR="008E3F5F" w:rsidRPr="00FE5315" w:rsidRDefault="008E3F5F" w:rsidP="00BC1124">
      <w:pPr>
        <w:pStyle w:val="berschrift3"/>
      </w:pPr>
      <w:r w:rsidRPr="00FE5315">
        <w:lastRenderedPageBreak/>
        <w:t>In the conditions created for Equality Bodies:</w:t>
      </w:r>
    </w:p>
    <w:p w14:paraId="1501E7BC" w14:textId="1B38D4C5" w:rsidR="008E3F5F" w:rsidRPr="003265AC" w:rsidRDefault="003265AC" w:rsidP="003265AC">
      <w:pPr>
        <w:pStyle w:val="Listenabsatz"/>
        <w:numPr>
          <w:ilvl w:val="1"/>
          <w:numId w:val="50"/>
        </w:numPr>
        <w:spacing w:before="120"/>
        <w:jc w:val="both"/>
        <w:rPr>
          <w:rFonts w:cs="Arial"/>
          <w:b/>
          <w:sz w:val="24"/>
          <w:szCs w:val="24"/>
          <w:lang w:val="en-GB"/>
        </w:rPr>
      </w:pPr>
      <w:r w:rsidRPr="003265AC">
        <w:rPr>
          <w:rFonts w:cs="Arial"/>
          <w:b/>
          <w:sz w:val="24"/>
          <w:szCs w:val="24"/>
          <w:lang w:val="en-GB"/>
        </w:rPr>
        <w:t>Appointment: The selection and appointment of persons holding leadership positions is transparent, competency-based and follows participatory procedures taking into account gender balance and diversity in society.</w:t>
      </w:r>
    </w:p>
    <w:p w14:paraId="0523D4E4" w14:textId="77777777" w:rsidR="008E3F5F" w:rsidRPr="00494A34" w:rsidRDefault="008E3F5F" w:rsidP="008E3F5F">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Yes</w:t>
      </w:r>
    </w:p>
    <w:p w14:paraId="4AAAEE24" w14:textId="77777777" w:rsidR="008E3F5F" w:rsidRPr="00494A34" w:rsidRDefault="008E3F5F" w:rsidP="008E3F5F">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Partly</w:t>
      </w:r>
    </w:p>
    <w:p w14:paraId="1A7EC794" w14:textId="77777777" w:rsidR="008E3F5F" w:rsidRPr="00494A34" w:rsidRDefault="008E3F5F" w:rsidP="008E3F5F">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No</w:t>
      </w:r>
    </w:p>
    <w:p w14:paraId="0CBB2CD8" w14:textId="77777777" w:rsidR="008E3F5F" w:rsidRPr="00B4232E" w:rsidRDefault="008E3F5F" w:rsidP="008E3F5F">
      <w:pPr>
        <w:spacing w:before="120"/>
        <w:ind w:left="720"/>
        <w:jc w:val="both"/>
        <w:rPr>
          <w:rFonts w:cs="Arial"/>
          <w:b/>
          <w:sz w:val="24"/>
          <w:szCs w:val="24"/>
          <w:lang w:val="en-GB"/>
        </w:rPr>
      </w:pPr>
      <w:r w:rsidRPr="00B4232E">
        <w:rPr>
          <w:rFonts w:cs="Arial"/>
          <w:b/>
          <w:sz w:val="24"/>
          <w:szCs w:val="24"/>
          <w:lang w:val="en-GB"/>
        </w:rPr>
        <w:t>Explanation/reference:</w:t>
      </w:r>
    </w:p>
    <w:p w14:paraId="03B4172A" w14:textId="77777777" w:rsidR="008E3F5F" w:rsidRPr="00B4232E"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0D147E8B" wp14:editId="66474162">
                <wp:extent cx="5715000" cy="594360"/>
                <wp:effectExtent l="0" t="0" r="0" b="0"/>
                <wp:docPr id="1916252392" name="Text Box 1916252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8F04E84"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147E8B" id="Text Box 1916252392" o:spid="_x0000_s108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MbmFQIAAP4DAAAOAAAAZHJzL2Uyb0RvYy54bWysU9uO2jAQfa/Uf7D8XhIo2V0iwooCW1Xa&#10;XqRtP8A4DrHqeNyxIaFf37FhWbR9q/pizXjs4zNnjuf3Q2fYQaHXYCs+HuWcKSuh1nZX8R/fH97d&#10;ceaDsLUwYFXFj8rz+8XbN/PelWoCLZhaISMQ68veVbwNwZVZ5mWrOuFH4JSlYgPYiUAp7rIaRU/o&#10;nckmeX6T9YC1Q5DKe9pdn4p8kfCbRsnwtWm8CsxUnLiFtGJat3HNFnNR7lC4VsszDfEPLDqhLT16&#10;gVqLINge9V9QnZYIHpowktBl0DRaqtQDdTPOX3Xz1AqnUi8kjncXmfz/g5VfDk/uG7IwfICBBpia&#10;8O4R5E/PLKxaYXdqiQh9q0RND4+jZFnvfHm+GqX2pY8g2/4z1DRksQ+QgIYGu6gK9ckInQZwvIiu&#10;hsAkbRa34yLPqSSpVsym72/SVDJRPt926MNHBR2LQcWRhprQxeHRh8hGlM9H4mMejK4ftDEpwd12&#10;ZZAdBBlgvdxMN8vUwKtjxrK+4rNiUiRkC/F+8kanAxnU6K7id0STiKbtqMbG1ikOQptTTEyMPcsT&#10;FTlpE4btwHRN3RXxcpRrC/WRBEM4GZI+EAUt4G/OejJjxf2vvUDFmflkSfTZeDqN7k3JtLidUILX&#10;le11RVhJUBUPnJ3CVUiOj3pYWNJwGp10e2Fy5kwmS3KeP0R08XWeTr1828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FtgxuYV&#10;AgAA/gMAAA4AAAAAAAAAAAAAAAAALgIAAGRycy9lMm9Eb2MueG1sUEsBAi0AFAAGAAgAAAAhACgs&#10;997YAAAABAEAAA8AAAAAAAAAAAAAAAAAbwQAAGRycy9kb3ducmV2LnhtbFBLBQYAAAAABAAEAPMA&#10;AAB0BQAAAAA=&#10;" fillcolor="#dae4ea" stroked="f">
                <v:textbox>
                  <w:txbxContent>
                    <w:p w14:paraId="18F04E84"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2EE95EAE" w14:textId="37D5C715" w:rsidR="008E3F5F" w:rsidRPr="00C91DF7" w:rsidRDefault="00C91DF7" w:rsidP="00C91DF7">
      <w:pPr>
        <w:pStyle w:val="Listenabsatz"/>
        <w:numPr>
          <w:ilvl w:val="1"/>
          <w:numId w:val="50"/>
        </w:numPr>
        <w:spacing w:before="120"/>
        <w:jc w:val="both"/>
        <w:rPr>
          <w:rFonts w:cs="Arial"/>
          <w:b/>
          <w:bCs/>
          <w:sz w:val="24"/>
          <w:szCs w:val="24"/>
          <w:lang w:val="en-GB"/>
        </w:rPr>
      </w:pPr>
      <w:r w:rsidRPr="00C91DF7">
        <w:rPr>
          <w:rFonts w:cs="Arial"/>
          <w:b/>
          <w:bCs/>
          <w:sz w:val="24"/>
          <w:szCs w:val="24"/>
          <w:lang w:val="en-GB"/>
        </w:rPr>
        <w:t>There is a legal prohibition on individuals from engaging in any activities and affiliations incompatible with their duties in holding leadership positions in the</w:t>
      </w:r>
      <w:r>
        <w:rPr>
          <w:rFonts w:cs="Arial"/>
          <w:b/>
          <w:bCs/>
          <w:sz w:val="24"/>
          <w:szCs w:val="24"/>
          <w:lang w:val="en-GB"/>
        </w:rPr>
        <w:t xml:space="preserve"> E</w:t>
      </w:r>
      <w:r w:rsidRPr="00C91DF7">
        <w:rPr>
          <w:rFonts w:cs="Arial"/>
          <w:b/>
          <w:bCs/>
          <w:sz w:val="24"/>
          <w:szCs w:val="24"/>
          <w:lang w:val="en-GB"/>
        </w:rPr>
        <w:t xml:space="preserve">quality </w:t>
      </w:r>
      <w:r>
        <w:rPr>
          <w:rFonts w:cs="Arial"/>
          <w:b/>
          <w:bCs/>
          <w:sz w:val="24"/>
          <w:szCs w:val="24"/>
          <w:lang w:val="en-GB"/>
        </w:rPr>
        <w:t>B</w:t>
      </w:r>
      <w:r w:rsidRPr="00C91DF7">
        <w:rPr>
          <w:rFonts w:cs="Arial"/>
          <w:b/>
          <w:bCs/>
          <w:sz w:val="24"/>
          <w:szCs w:val="24"/>
          <w:lang w:val="en-GB"/>
        </w:rPr>
        <w:t>ody.</w:t>
      </w:r>
    </w:p>
    <w:p w14:paraId="49E20A6F" w14:textId="77777777" w:rsidR="008E3F5F" w:rsidRPr="00494A34" w:rsidRDefault="008E3F5F" w:rsidP="008E3F5F">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Yes</w:t>
      </w:r>
    </w:p>
    <w:p w14:paraId="7FB71A43" w14:textId="77777777" w:rsidR="008E3F5F" w:rsidRPr="00494A34" w:rsidRDefault="008E3F5F" w:rsidP="008E3F5F">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Partly</w:t>
      </w:r>
    </w:p>
    <w:p w14:paraId="2E7789A8" w14:textId="77777777" w:rsidR="008E3F5F" w:rsidRPr="00494A34" w:rsidRDefault="008E3F5F" w:rsidP="008E3F5F">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No</w:t>
      </w:r>
    </w:p>
    <w:p w14:paraId="3AE8BBB0" w14:textId="77777777" w:rsidR="008E3F5F" w:rsidRPr="00B4232E" w:rsidRDefault="008E3F5F" w:rsidP="008E3F5F">
      <w:pPr>
        <w:spacing w:before="120"/>
        <w:ind w:left="720"/>
        <w:jc w:val="both"/>
        <w:rPr>
          <w:rFonts w:cs="Arial"/>
          <w:b/>
          <w:sz w:val="24"/>
          <w:szCs w:val="24"/>
          <w:lang w:val="en-GB"/>
        </w:rPr>
      </w:pPr>
      <w:r w:rsidRPr="00B4232E">
        <w:rPr>
          <w:rFonts w:cs="Arial"/>
          <w:b/>
          <w:sz w:val="24"/>
          <w:szCs w:val="24"/>
          <w:lang w:val="en-GB"/>
        </w:rPr>
        <w:t>Explanation/reference:</w:t>
      </w:r>
    </w:p>
    <w:p w14:paraId="0D75179F"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6A430DB" wp14:editId="73F31CBE">
                <wp:extent cx="5715000" cy="594360"/>
                <wp:effectExtent l="0" t="0" r="0" b="0"/>
                <wp:docPr id="819217706" name="Text Box 8192177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B4C39A7"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A430DB" id="Text Box 819217706" o:spid="_x0000_s108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gQn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aupvHy1GuCuonEgzhZEj6QBS0gL8568mMJfe/DgIVZ+aTJdEX4+k0ujcl09nNhBK8&#10;rlTXFWElQZU8cHYKNyE5PuphYU3DaXTS7YXJmTOZLMl5/hDRxdd5OvXybV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Gy+BCcV&#10;AgAA/gMAAA4AAAAAAAAAAAAAAAAALgIAAGRycy9lMm9Eb2MueG1sUEsBAi0AFAAGAAgAAAAhACgs&#10;997YAAAABAEAAA8AAAAAAAAAAAAAAAAAbwQAAGRycy9kb3ducmV2LnhtbFBLBQYAAAAABAAEAPMA&#10;AAB0BQAAAAA=&#10;" fillcolor="#dae4ea" stroked="f">
                <v:textbox>
                  <w:txbxContent>
                    <w:p w14:paraId="7B4C39A7"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6017E994" w14:textId="4DD7911A" w:rsidR="008E3F5F" w:rsidRPr="006B34CD" w:rsidRDefault="006B34CD" w:rsidP="006B34CD">
      <w:pPr>
        <w:pStyle w:val="Listenabsatz"/>
        <w:numPr>
          <w:ilvl w:val="1"/>
          <w:numId w:val="50"/>
        </w:numPr>
        <w:spacing w:before="120"/>
        <w:jc w:val="both"/>
        <w:rPr>
          <w:rFonts w:cs="Arial"/>
          <w:b/>
          <w:bCs/>
          <w:sz w:val="24"/>
          <w:szCs w:val="24"/>
          <w:lang w:val="en-GB"/>
        </w:rPr>
      </w:pPr>
      <w:r w:rsidRPr="006B34CD">
        <w:rPr>
          <w:rFonts w:cs="Arial"/>
          <w:b/>
          <w:bCs/>
          <w:sz w:val="24"/>
          <w:szCs w:val="24"/>
          <w:lang w:val="en-GB"/>
        </w:rPr>
        <w:t>There is functional immunity for persons holding leadership positions and safeguards against arbitrary dismissal or arbitrary non-renewal.</w:t>
      </w:r>
    </w:p>
    <w:p w14:paraId="1068C329" w14:textId="77777777" w:rsidR="008E3F5F" w:rsidRPr="00494A34" w:rsidRDefault="008E3F5F" w:rsidP="008E3F5F">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Yes</w:t>
      </w:r>
    </w:p>
    <w:p w14:paraId="1E13C10E" w14:textId="77777777" w:rsidR="008E3F5F" w:rsidRPr="00494A34" w:rsidRDefault="008E3F5F" w:rsidP="008E3F5F">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No</w:t>
      </w:r>
    </w:p>
    <w:p w14:paraId="76E202A9" w14:textId="77777777" w:rsidR="008E3F5F" w:rsidRPr="005A1069" w:rsidRDefault="008E3F5F" w:rsidP="008E3F5F">
      <w:pPr>
        <w:spacing w:before="120"/>
        <w:ind w:left="720"/>
        <w:jc w:val="both"/>
        <w:rPr>
          <w:rFonts w:cs="Arial"/>
          <w:b/>
          <w:sz w:val="24"/>
          <w:szCs w:val="24"/>
          <w:lang w:val="en-GB"/>
        </w:rPr>
      </w:pPr>
      <w:r w:rsidRPr="005A1069">
        <w:rPr>
          <w:rFonts w:cs="Arial"/>
          <w:b/>
          <w:sz w:val="24"/>
          <w:szCs w:val="24"/>
          <w:lang w:val="en-GB"/>
        </w:rPr>
        <w:t>Explanation/reference:</w:t>
      </w:r>
    </w:p>
    <w:p w14:paraId="578CFFA9" w14:textId="77777777" w:rsidR="008E3F5F" w:rsidRDefault="008E3F5F" w:rsidP="008E3F5F">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0A2A766" wp14:editId="0AFCCFFF">
                <wp:extent cx="5715000" cy="594360"/>
                <wp:effectExtent l="0" t="0" r="0" b="0"/>
                <wp:docPr id="1478068536" name="Text Box 14780685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367D2674"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A2A766" id="Text Box 1478068536" o:spid="_x0000_s108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rR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k6thovR7kqqI8kGMLJkPSBKGgBf3PWkxlL7n/tBSrOzCdLos/H02l0b0qms9sJJXhd&#10;qa4rwkqCKnng7BSuQ3J81MPCiobT6KTbC5MzZzJZkvP8IaKLr/N06uXbLv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vglq0RQC&#10;AAD+AwAADgAAAAAAAAAAAAAAAAAuAgAAZHJzL2Uyb0RvYy54bWxQSwECLQAUAAYACAAAACEAKCz3&#10;3tgAAAAEAQAADwAAAAAAAAAAAAAAAABuBAAAZHJzL2Rvd25yZXYueG1sUEsFBgAAAAAEAAQA8wAA&#10;AHMFAAAAAA==&#10;" fillcolor="#dae4ea" stroked="f">
                <v:textbox>
                  <w:txbxContent>
                    <w:p w14:paraId="367D2674"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399F1F36" w14:textId="73A068F2" w:rsidR="008E3F5F" w:rsidRPr="0083738A" w:rsidRDefault="0083738A" w:rsidP="0083738A">
      <w:pPr>
        <w:pStyle w:val="Listenabsatz"/>
        <w:numPr>
          <w:ilvl w:val="1"/>
          <w:numId w:val="50"/>
        </w:numPr>
        <w:spacing w:before="120"/>
        <w:jc w:val="both"/>
        <w:rPr>
          <w:rFonts w:cs="Arial"/>
          <w:b/>
          <w:sz w:val="24"/>
          <w:szCs w:val="24"/>
          <w:lang w:val="en-GB"/>
        </w:rPr>
      </w:pPr>
      <w:r w:rsidRPr="0083738A">
        <w:rPr>
          <w:rFonts w:cs="Arial"/>
          <w:b/>
          <w:sz w:val="24"/>
          <w:szCs w:val="24"/>
          <w:lang w:val="en-GB"/>
        </w:rPr>
        <w:lastRenderedPageBreak/>
        <w:t>The length of the mandate for persons holding leadership positions or members of a board of an Equality Body is set out in legislation, adequate, and takes into account the possibility of renewal of the mandate or lack thereof.</w:t>
      </w:r>
    </w:p>
    <w:p w14:paraId="287D2BC4" w14:textId="77777777" w:rsidR="008E3F5F" w:rsidRPr="0046725C" w:rsidRDefault="008E3F5F" w:rsidP="008E3F5F">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Yes</w:t>
      </w:r>
    </w:p>
    <w:p w14:paraId="6504CD2D" w14:textId="77777777" w:rsidR="008E3F5F" w:rsidRPr="0046725C" w:rsidRDefault="008E3F5F" w:rsidP="008E3F5F">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No</w:t>
      </w:r>
    </w:p>
    <w:p w14:paraId="0440226D" w14:textId="77777777" w:rsidR="008E3F5F" w:rsidRPr="00B4232E" w:rsidRDefault="008E3F5F" w:rsidP="008E3F5F">
      <w:pPr>
        <w:spacing w:before="120"/>
        <w:ind w:left="720"/>
        <w:jc w:val="both"/>
        <w:rPr>
          <w:rFonts w:cs="Arial"/>
          <w:b/>
          <w:sz w:val="24"/>
          <w:szCs w:val="24"/>
          <w:lang w:val="en-GB"/>
        </w:rPr>
      </w:pPr>
      <w:r w:rsidRPr="00B4232E">
        <w:rPr>
          <w:rFonts w:cs="Arial"/>
          <w:b/>
          <w:sz w:val="24"/>
          <w:szCs w:val="24"/>
          <w:lang w:val="en-GB"/>
        </w:rPr>
        <w:t>Explanation/reference:</w:t>
      </w:r>
    </w:p>
    <w:p w14:paraId="2B75525E" w14:textId="77777777" w:rsidR="008E3F5F" w:rsidRPr="00B4232E"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1FC4183F" wp14:editId="40E2DB9D">
                <wp:extent cx="5715000" cy="594360"/>
                <wp:effectExtent l="0" t="0" r="0" b="0"/>
                <wp:docPr id="2128774975" name="Text Box 2128774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A8B44FB"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FC4183F" id="Text Box 2128774975" o:spid="_x0000_s108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0GhFQIAAP4DAAAOAAAAZHJzL2Uyb0RvYy54bWysU9uO2jAQfa/Uf7D8XhIo7EJEWFFgq0rb&#10;i7TtBziOQ6w6HndsSLZf37FhWbR9q/pizXjs4zNnjpd3Q2fYUaHXYEs+HuWcKSuh1nZf8h/f79/N&#10;OfNB2FoYsKrkT8rzu9XbN8veFWoCLZhaISMQ64velbwNwRVZ5mWrOuFH4JSlYgPYiUAp7rMaRU/o&#10;nckmeX6T9YC1Q5DKe9rdnop8lfCbRsnwtWm8CsyUnLiFtGJaq7hmq6Uo9ihcq+WZhvgHFp3Qlh69&#10;QG1FEOyA+i+oTksED00YSegyaBotVeqBuhnnr7p5bIVTqRcSx7uLTP7/wcovx0f3DVkYPsBAA0xN&#10;ePcA8qdnFjatsHu1RoS+VaKmh8dRsqx3vjhfjVL7wkeQqv8MNQ1ZHAIkoKHBLqpCfTJCpwE8XURX&#10;Q2CSNme341meU0lSbbaYvr9JU8lE8XzboQ8fFXQsBiVHGmpCF8cHHyIbUTwfiY95MLq+18akBPfV&#10;xiA7CjLAdr2b7tapgVfHjGV9yRezySwhW4j3kzc6HcigRnclnxNNIpq2oxo7W6c4CG1OMTEx9ixP&#10;VOSkTRiqgemaupvHy1GuCuonEgzhZEj6QBS0gL8568mMJfe/DgIVZ+aTJdEX4+k0ujcl09nthBK8&#10;rlTXFWElQZU8cHYKNyE5PuphYU3DaXTS7YXJmTOZLMl5/hDRxdd5OvXybVd/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NejQaEV&#10;AgAA/gMAAA4AAAAAAAAAAAAAAAAALgIAAGRycy9lMm9Eb2MueG1sUEsBAi0AFAAGAAgAAAAhACgs&#10;997YAAAABAEAAA8AAAAAAAAAAAAAAAAAbwQAAGRycy9kb3ducmV2LnhtbFBLBQYAAAAABAAEAPMA&#10;AAB0BQAAAAA=&#10;" fillcolor="#dae4ea" stroked="f">
                <v:textbox>
                  <w:txbxContent>
                    <w:p w14:paraId="7A8B44FB"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4EE59E6A" w14:textId="292A8EA1" w:rsidR="008E3F5F" w:rsidRPr="00545B07" w:rsidRDefault="00545B07" w:rsidP="00545B07">
      <w:pPr>
        <w:pStyle w:val="Listenabsatz"/>
        <w:numPr>
          <w:ilvl w:val="1"/>
          <w:numId w:val="50"/>
        </w:numPr>
        <w:spacing w:before="120"/>
        <w:jc w:val="both"/>
        <w:rPr>
          <w:rFonts w:cs="Arial"/>
          <w:b/>
          <w:sz w:val="24"/>
          <w:szCs w:val="24"/>
          <w:lang w:val="en-GB"/>
        </w:rPr>
      </w:pPr>
      <w:r w:rsidRPr="00545B07">
        <w:rPr>
          <w:rFonts w:cs="Arial"/>
          <w:b/>
          <w:sz w:val="24"/>
          <w:szCs w:val="24"/>
          <w:lang w:val="en-GB"/>
        </w:rPr>
        <w:t>There are rules in place to avoid extended vacancies between two leadership mandates.</w:t>
      </w:r>
    </w:p>
    <w:p w14:paraId="59FB202C" w14:textId="77777777" w:rsidR="008E3F5F" w:rsidRPr="0046725C" w:rsidRDefault="008E3F5F" w:rsidP="008E3F5F">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Yes</w:t>
      </w:r>
    </w:p>
    <w:p w14:paraId="120E25C2" w14:textId="77777777" w:rsidR="008E3F5F" w:rsidRPr="0046725C" w:rsidRDefault="008E3F5F" w:rsidP="008E3F5F">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Partly</w:t>
      </w:r>
    </w:p>
    <w:p w14:paraId="43CB3AEC" w14:textId="77777777" w:rsidR="008E3F5F" w:rsidRPr="0046725C" w:rsidRDefault="008E3F5F" w:rsidP="008E3F5F">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No</w:t>
      </w:r>
    </w:p>
    <w:p w14:paraId="66A05975" w14:textId="77777777" w:rsidR="008E3F5F" w:rsidRPr="00B4232E" w:rsidRDefault="008E3F5F" w:rsidP="008E3F5F">
      <w:pPr>
        <w:spacing w:before="120"/>
        <w:ind w:left="720"/>
        <w:jc w:val="both"/>
        <w:rPr>
          <w:rFonts w:cs="Arial"/>
          <w:b/>
          <w:sz w:val="24"/>
          <w:szCs w:val="24"/>
          <w:lang w:val="en-GB"/>
        </w:rPr>
      </w:pPr>
      <w:r w:rsidRPr="00B4232E">
        <w:rPr>
          <w:rFonts w:cs="Arial"/>
          <w:b/>
          <w:sz w:val="24"/>
          <w:szCs w:val="24"/>
          <w:lang w:val="en-GB"/>
        </w:rPr>
        <w:t>Explanation/reference:</w:t>
      </w:r>
    </w:p>
    <w:p w14:paraId="3094C2A9" w14:textId="77777777" w:rsidR="008E3F5F"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5A0FEEC0" wp14:editId="304717FD">
                <wp:extent cx="5715000" cy="594360"/>
                <wp:effectExtent l="0" t="0" r="0" b="0"/>
                <wp:docPr id="1751587814" name="Text Box 17515878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2426CC4"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0FEEC0" id="Text Box 1751587814" o:spid="_x0000_s108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C9X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k6dhcvR7kqqI8kGMLJkPSBKGgBf3PWkxlL7n/tBSrOzCdLos/H02l0b0qms9sJJXhd&#10;qa4rwkqCKnng7BSuQ3J81MPCiobT6KTbC5MzZzJZkvP8IaKLr/N06uXbLv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BRQvVxQC&#10;AAD+AwAADgAAAAAAAAAAAAAAAAAuAgAAZHJzL2Uyb0RvYy54bWxQSwECLQAUAAYACAAAACEAKCz3&#10;3tgAAAAEAQAADwAAAAAAAAAAAAAAAABuBAAAZHJzL2Rvd25yZXYueG1sUEsFBgAAAAAEAAQA8wAA&#10;AHMFAAAAAA==&#10;" fillcolor="#dae4ea" stroked="f">
                <v:textbox>
                  <w:txbxContent>
                    <w:p w14:paraId="42426CC4"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7DE09B5E" w14:textId="6630CE2C" w:rsidR="0043202E" w:rsidRPr="006B34CD" w:rsidRDefault="0043202E" w:rsidP="0043202E">
      <w:pPr>
        <w:pStyle w:val="Listenabsatz"/>
        <w:numPr>
          <w:ilvl w:val="1"/>
          <w:numId w:val="50"/>
        </w:numPr>
        <w:spacing w:before="120"/>
        <w:jc w:val="both"/>
        <w:rPr>
          <w:rFonts w:cs="Arial"/>
          <w:b/>
          <w:bCs/>
          <w:sz w:val="24"/>
          <w:szCs w:val="24"/>
          <w:lang w:val="en-GB"/>
        </w:rPr>
      </w:pPr>
      <w:r w:rsidRPr="0043202E">
        <w:rPr>
          <w:rFonts w:cs="Arial"/>
          <w:b/>
          <w:bCs/>
          <w:sz w:val="24"/>
          <w:szCs w:val="24"/>
          <w:lang w:val="en-GB"/>
        </w:rPr>
        <w:t xml:space="preserve">In case of vacancies between two leadership mandates there are transitional provisions ensuring the regular functioning, independence and effectiveness of the </w:t>
      </w:r>
      <w:r w:rsidR="005C6082">
        <w:rPr>
          <w:rFonts w:cs="Arial"/>
          <w:b/>
          <w:bCs/>
          <w:sz w:val="24"/>
          <w:szCs w:val="24"/>
          <w:lang w:val="en-GB"/>
        </w:rPr>
        <w:t>E</w:t>
      </w:r>
      <w:r w:rsidRPr="0043202E">
        <w:rPr>
          <w:rFonts w:cs="Arial"/>
          <w:b/>
          <w:bCs/>
          <w:sz w:val="24"/>
          <w:szCs w:val="24"/>
          <w:lang w:val="en-GB"/>
        </w:rPr>
        <w:t xml:space="preserve">quality </w:t>
      </w:r>
      <w:r w:rsidR="005C6082">
        <w:rPr>
          <w:rFonts w:cs="Arial"/>
          <w:b/>
          <w:bCs/>
          <w:sz w:val="24"/>
          <w:szCs w:val="24"/>
          <w:lang w:val="en-GB"/>
        </w:rPr>
        <w:t>B</w:t>
      </w:r>
      <w:r w:rsidRPr="0043202E">
        <w:rPr>
          <w:rFonts w:cs="Arial"/>
          <w:b/>
          <w:bCs/>
          <w:sz w:val="24"/>
          <w:szCs w:val="24"/>
          <w:lang w:val="en-GB"/>
        </w:rPr>
        <w:t>ody.</w:t>
      </w:r>
    </w:p>
    <w:p w14:paraId="2CB560DB" w14:textId="77777777" w:rsidR="0043202E" w:rsidRPr="00494A34" w:rsidRDefault="0043202E" w:rsidP="0043202E">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Yes</w:t>
      </w:r>
    </w:p>
    <w:p w14:paraId="45518734" w14:textId="77777777" w:rsidR="0043202E" w:rsidRPr="00494A34" w:rsidRDefault="0043202E" w:rsidP="0043202E">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No</w:t>
      </w:r>
    </w:p>
    <w:p w14:paraId="63BCA0F8" w14:textId="77777777" w:rsidR="0043202E" w:rsidRPr="005A1069" w:rsidRDefault="0043202E" w:rsidP="0043202E">
      <w:pPr>
        <w:spacing w:before="120"/>
        <w:ind w:left="720"/>
        <w:jc w:val="both"/>
        <w:rPr>
          <w:rFonts w:cs="Arial"/>
          <w:b/>
          <w:sz w:val="24"/>
          <w:szCs w:val="24"/>
          <w:lang w:val="en-GB"/>
        </w:rPr>
      </w:pPr>
      <w:r w:rsidRPr="005A1069">
        <w:rPr>
          <w:rFonts w:cs="Arial"/>
          <w:b/>
          <w:sz w:val="24"/>
          <w:szCs w:val="24"/>
          <w:lang w:val="en-GB"/>
        </w:rPr>
        <w:t>Explanation/reference:</w:t>
      </w:r>
    </w:p>
    <w:p w14:paraId="56782415" w14:textId="77777777" w:rsidR="0043202E" w:rsidRDefault="0043202E" w:rsidP="0043202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72CF487" wp14:editId="72ADC11F">
                <wp:extent cx="5715000" cy="594360"/>
                <wp:effectExtent l="0" t="0" r="0" b="0"/>
                <wp:docPr id="1981159618" name="Text Box 1981159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9E76CE7" w14:textId="77777777" w:rsidR="0043202E" w:rsidRPr="00D55FF5" w:rsidRDefault="0043202E" w:rsidP="0043202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2CF487" id="Text Box 1981159618" o:spid="_x0000_s108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4zHFAIAAP4DAAAOAAAAZHJzL2Uyb0RvYy54bWysU9uO2yAQfa/Uf0C8N3bSeHdjhazSJFtV&#10;2l6kbT8AYxyjYoYCiZ1+fQeczUbbt6ovaIaBw5kzh+X90GlylM4rMIxOJzkl0gioldkz+uP7w7s7&#10;SnzgpuYajGT0JD29X719s+xtKWfQgq6lIwhifNlbRtsQbJllXrSy434CVhosNuA6HjB1+6x2vEf0&#10;TmezPL/JenC1dSCk97i7HYt0lfCbRorwtWm8DEQzitxCWl1aq7hmqyUv947bVokzDf4PLDquDD56&#10;gdrywMnBqb+gOiUceGjCRECXQdMoIVMP2M00f9XNU8utTL2gON5eZPL/D1Z8OT7Zb46E4QMMOMDU&#10;hLePIH56YmDTcrOXa+egbyWv8eFplCzrrS/PV6PUvvQRpOo/Q41D5ocACWhoXBdVwT4JouMAThfR&#10;5RCIwM3idlrkOZYE1orF/P1NmkrGy+fb1vnwUUJHYsCow6EmdH589CGy4eXzkfiYB63qB6V1Sty+&#10;2mhHjhwNsF3v5rt1auDVMW1Iz+iimBUJ2UC8n7zRqYAG1apj9A5pItG0HdXYmTrFgSs9xshEm7M8&#10;UZFRmzBUA1E1o2NnUa4K6hMK5mA0JH4gDFpwvynp0YyM+l8H7iQl+pNB0RfT+Ty6NyXz4naGibuu&#10;VNcVbgRCMRooGcNNSI6PehhY43AalXR7YXLmjCZLcp4/RHTxdZ5OvXzb1R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kmOMxxQC&#10;AAD+AwAADgAAAAAAAAAAAAAAAAAuAgAAZHJzL2Uyb0RvYy54bWxQSwECLQAUAAYACAAAACEAKCz3&#10;3tgAAAAEAQAADwAAAAAAAAAAAAAAAABuBAAAZHJzL2Rvd25yZXYueG1sUEsFBgAAAAAEAAQA8wAA&#10;AHMFAAAAAA==&#10;" fillcolor="#dae4ea" stroked="f">
                <v:textbox>
                  <w:txbxContent>
                    <w:p w14:paraId="49E76CE7" w14:textId="77777777" w:rsidR="0043202E" w:rsidRPr="00D55FF5" w:rsidRDefault="0043202E" w:rsidP="0043202E">
                      <w:pPr>
                        <w:rPr>
                          <w:sz w:val="24"/>
                          <w:szCs w:val="24"/>
                        </w:rPr>
                      </w:pPr>
                      <w:r w:rsidRPr="00D55FF5">
                        <w:rPr>
                          <w:sz w:val="24"/>
                          <w:szCs w:val="24"/>
                        </w:rPr>
                        <w:t>Insert explanation/reference here.</w:t>
                      </w:r>
                    </w:p>
                  </w:txbxContent>
                </v:textbox>
                <w10:anchorlock/>
              </v:shape>
            </w:pict>
          </mc:Fallback>
        </mc:AlternateContent>
      </w:r>
    </w:p>
    <w:p w14:paraId="5A0D193C" w14:textId="5493174C" w:rsidR="0043202E" w:rsidRPr="0083738A" w:rsidRDefault="00CF37D2" w:rsidP="0043202E">
      <w:pPr>
        <w:pStyle w:val="Listenabsatz"/>
        <w:numPr>
          <w:ilvl w:val="1"/>
          <w:numId w:val="50"/>
        </w:numPr>
        <w:spacing w:before="120"/>
        <w:jc w:val="both"/>
        <w:rPr>
          <w:rFonts w:cs="Arial"/>
          <w:b/>
          <w:sz w:val="24"/>
          <w:szCs w:val="24"/>
          <w:lang w:val="en-GB"/>
        </w:rPr>
      </w:pPr>
      <w:r w:rsidRPr="00CF37D2">
        <w:rPr>
          <w:rFonts w:cs="Arial"/>
          <w:b/>
          <w:sz w:val="24"/>
          <w:szCs w:val="24"/>
          <w:lang w:val="en-GB"/>
        </w:rPr>
        <w:t xml:space="preserve">The remuneration for leadership positions within the </w:t>
      </w:r>
      <w:r>
        <w:rPr>
          <w:rFonts w:cs="Arial"/>
          <w:b/>
          <w:sz w:val="24"/>
          <w:szCs w:val="24"/>
          <w:lang w:val="en-GB"/>
        </w:rPr>
        <w:t>E</w:t>
      </w:r>
      <w:r w:rsidRPr="00CF37D2">
        <w:rPr>
          <w:rFonts w:cs="Arial"/>
          <w:b/>
          <w:sz w:val="24"/>
          <w:szCs w:val="24"/>
          <w:lang w:val="en-GB"/>
        </w:rPr>
        <w:t xml:space="preserve">quality </w:t>
      </w:r>
      <w:r>
        <w:rPr>
          <w:rFonts w:cs="Arial"/>
          <w:b/>
          <w:sz w:val="24"/>
          <w:szCs w:val="24"/>
          <w:lang w:val="en-GB"/>
        </w:rPr>
        <w:t>B</w:t>
      </w:r>
      <w:r w:rsidRPr="00CF37D2">
        <w:rPr>
          <w:rFonts w:cs="Arial"/>
          <w:b/>
          <w:sz w:val="24"/>
          <w:szCs w:val="24"/>
          <w:lang w:val="en-GB"/>
        </w:rPr>
        <w:t>ody is suitable and is comparable with remuneration provided for leadership positions in similar public bodies in the country.</w:t>
      </w:r>
      <w:r w:rsidR="0043202E" w:rsidRPr="0083738A">
        <w:rPr>
          <w:rFonts w:cs="Arial"/>
          <w:b/>
          <w:sz w:val="24"/>
          <w:szCs w:val="24"/>
          <w:lang w:val="en-GB"/>
        </w:rPr>
        <w:t>.</w:t>
      </w:r>
    </w:p>
    <w:p w14:paraId="438E0A4F" w14:textId="77777777" w:rsidR="0043202E" w:rsidRPr="0046725C" w:rsidRDefault="0043202E" w:rsidP="0043202E">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lastRenderedPageBreak/>
        <w:t>Yes</w:t>
      </w:r>
    </w:p>
    <w:p w14:paraId="3B2E47AD" w14:textId="77777777" w:rsidR="0043202E" w:rsidRPr="0046725C" w:rsidRDefault="0043202E" w:rsidP="0043202E">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No</w:t>
      </w:r>
    </w:p>
    <w:p w14:paraId="79807C8E" w14:textId="77777777" w:rsidR="0043202E" w:rsidRPr="00B4232E" w:rsidRDefault="0043202E" w:rsidP="0043202E">
      <w:pPr>
        <w:spacing w:before="120"/>
        <w:ind w:left="720"/>
        <w:jc w:val="both"/>
        <w:rPr>
          <w:rFonts w:cs="Arial"/>
          <w:b/>
          <w:sz w:val="24"/>
          <w:szCs w:val="24"/>
          <w:lang w:val="en-GB"/>
        </w:rPr>
      </w:pPr>
      <w:r w:rsidRPr="00B4232E">
        <w:rPr>
          <w:rFonts w:cs="Arial"/>
          <w:b/>
          <w:sz w:val="24"/>
          <w:szCs w:val="24"/>
          <w:lang w:val="en-GB"/>
        </w:rPr>
        <w:t>Explanation/reference:</w:t>
      </w:r>
    </w:p>
    <w:p w14:paraId="51374314" w14:textId="77777777" w:rsidR="0043202E" w:rsidRPr="00B4232E" w:rsidRDefault="0043202E" w:rsidP="0043202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0ED6B98D" wp14:editId="5E99104A">
                <wp:extent cx="5715000" cy="594360"/>
                <wp:effectExtent l="0" t="0" r="0" b="0"/>
                <wp:docPr id="431386009" name="Text Box 4313860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E49BCE6" w14:textId="77777777" w:rsidR="0043202E" w:rsidRPr="00D55FF5" w:rsidRDefault="0043202E" w:rsidP="0043202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D6B98D" id="Text Box 431386009" o:spid="_x0000_s108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OIx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65PMkXpSrgvqJBEM4GZI+EAUt4G/OejJjyf2vg0DFmflkSfTFeDqN7k3JdHYzoQSv&#10;K9V1RVhJUCUPnJ3CTUiOj3pYWNNwGp10e2Fy5kwmS3KeP0R08XWeTr1829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EDU4jEV&#10;AgAA/gMAAA4AAAAAAAAAAAAAAAAALgIAAGRycy9lMm9Eb2MueG1sUEsBAi0AFAAGAAgAAAAhACgs&#10;997YAAAABAEAAA8AAAAAAAAAAAAAAAAAbwQAAGRycy9kb3ducmV2LnhtbFBLBQYAAAAABAAEAPMA&#10;AAB0BQAAAAA=&#10;" fillcolor="#dae4ea" stroked="f">
                <v:textbox>
                  <w:txbxContent>
                    <w:p w14:paraId="4E49BCE6" w14:textId="77777777" w:rsidR="0043202E" w:rsidRPr="00D55FF5" w:rsidRDefault="0043202E" w:rsidP="0043202E">
                      <w:pPr>
                        <w:rPr>
                          <w:sz w:val="24"/>
                          <w:szCs w:val="24"/>
                        </w:rPr>
                      </w:pPr>
                      <w:r w:rsidRPr="00D55FF5">
                        <w:rPr>
                          <w:sz w:val="24"/>
                          <w:szCs w:val="24"/>
                        </w:rPr>
                        <w:t>Insert explanation/reference here.</w:t>
                      </w:r>
                    </w:p>
                  </w:txbxContent>
                </v:textbox>
                <w10:anchorlock/>
              </v:shape>
            </w:pict>
          </mc:Fallback>
        </mc:AlternateContent>
      </w:r>
    </w:p>
    <w:p w14:paraId="5424EE75" w14:textId="07E9CE3B" w:rsidR="008E3F5F" w:rsidRPr="007E76A7" w:rsidRDefault="008E3F5F" w:rsidP="00BC1124">
      <w:pPr>
        <w:pStyle w:val="berschrift3"/>
      </w:pPr>
      <w:r w:rsidRPr="007E76A7">
        <w:t xml:space="preserve">In the conditions created </w:t>
      </w:r>
      <w:r w:rsidR="00C87EB6">
        <w:t>by</w:t>
      </w:r>
      <w:r w:rsidRPr="007E76A7">
        <w:t xml:space="preserve"> Equality Bodies:</w:t>
      </w:r>
    </w:p>
    <w:p w14:paraId="27DCDEF0" w14:textId="564E4AEA" w:rsidR="008E3F5F" w:rsidRPr="00C87EB6" w:rsidRDefault="00C87EB6" w:rsidP="00C87EB6">
      <w:pPr>
        <w:pStyle w:val="Listenabsatz"/>
        <w:numPr>
          <w:ilvl w:val="1"/>
          <w:numId w:val="50"/>
        </w:numPr>
        <w:spacing w:before="120"/>
        <w:jc w:val="both"/>
        <w:rPr>
          <w:rFonts w:cs="Arial"/>
          <w:b/>
          <w:sz w:val="24"/>
          <w:szCs w:val="24"/>
          <w:lang w:val="en-GB"/>
        </w:rPr>
      </w:pPr>
      <w:r w:rsidRPr="00C87EB6">
        <w:rPr>
          <w:rFonts w:cs="Arial"/>
          <w:b/>
          <w:sz w:val="24"/>
          <w:szCs w:val="24"/>
          <w:lang w:val="en-GB"/>
        </w:rPr>
        <w:t xml:space="preserve">Staff, senior management and advisory bodies in the </w:t>
      </w:r>
      <w:r>
        <w:rPr>
          <w:rFonts w:cs="Arial"/>
          <w:b/>
          <w:sz w:val="24"/>
          <w:szCs w:val="24"/>
          <w:lang w:val="en-GB"/>
        </w:rPr>
        <w:t>E</w:t>
      </w:r>
      <w:r w:rsidRPr="00C87EB6">
        <w:rPr>
          <w:rFonts w:cs="Arial"/>
          <w:b/>
          <w:sz w:val="24"/>
          <w:szCs w:val="24"/>
          <w:lang w:val="en-GB"/>
        </w:rPr>
        <w:t xml:space="preserve">quality </w:t>
      </w:r>
      <w:r>
        <w:rPr>
          <w:rFonts w:cs="Arial"/>
          <w:b/>
          <w:sz w:val="24"/>
          <w:szCs w:val="24"/>
          <w:lang w:val="en-GB"/>
        </w:rPr>
        <w:t>B</w:t>
      </w:r>
      <w:r w:rsidRPr="00C87EB6">
        <w:rPr>
          <w:rFonts w:cs="Arial"/>
          <w:b/>
          <w:sz w:val="24"/>
          <w:szCs w:val="24"/>
          <w:lang w:val="en-GB"/>
        </w:rPr>
        <w:t>ody reflect the diversity of society and are gender balanced.</w:t>
      </w:r>
    </w:p>
    <w:p w14:paraId="5F616E42" w14:textId="77777777" w:rsidR="008E3F5F" w:rsidRDefault="008E3F5F" w:rsidP="008E3F5F">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Yes</w:t>
      </w:r>
    </w:p>
    <w:p w14:paraId="60068002" w14:textId="0C91DA6B" w:rsidR="00C87EB6" w:rsidRPr="00DC69FE" w:rsidRDefault="00C87EB6" w:rsidP="008E3F5F">
      <w:pPr>
        <w:pStyle w:val="Listenabsatz"/>
        <w:numPr>
          <w:ilvl w:val="0"/>
          <w:numId w:val="35"/>
        </w:numPr>
        <w:spacing w:before="120"/>
        <w:contextualSpacing w:val="0"/>
        <w:jc w:val="both"/>
        <w:rPr>
          <w:rFonts w:cs="Arial"/>
          <w:bCs/>
          <w:sz w:val="24"/>
          <w:szCs w:val="24"/>
          <w:lang w:val="en-GB"/>
        </w:rPr>
      </w:pPr>
      <w:r>
        <w:rPr>
          <w:rFonts w:cs="Arial"/>
          <w:bCs/>
          <w:sz w:val="24"/>
          <w:szCs w:val="24"/>
          <w:lang w:val="en-GB"/>
        </w:rPr>
        <w:t>Partly</w:t>
      </w:r>
    </w:p>
    <w:p w14:paraId="37CFC859" w14:textId="77777777" w:rsidR="008E3F5F" w:rsidRPr="00DC69FE" w:rsidRDefault="008E3F5F" w:rsidP="008E3F5F">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No</w:t>
      </w:r>
    </w:p>
    <w:p w14:paraId="3945C72A" w14:textId="77777777" w:rsidR="008E3F5F" w:rsidRPr="00B4232E" w:rsidRDefault="008E3F5F" w:rsidP="008E3F5F">
      <w:pPr>
        <w:spacing w:before="120"/>
        <w:ind w:left="720"/>
        <w:jc w:val="both"/>
        <w:rPr>
          <w:rFonts w:cs="Arial"/>
          <w:b/>
          <w:sz w:val="24"/>
          <w:szCs w:val="24"/>
          <w:lang w:val="en-GB"/>
        </w:rPr>
      </w:pPr>
      <w:r w:rsidRPr="00B4232E">
        <w:rPr>
          <w:rFonts w:cs="Arial"/>
          <w:b/>
          <w:sz w:val="24"/>
          <w:szCs w:val="24"/>
          <w:lang w:val="en-GB"/>
        </w:rPr>
        <w:t>Explanation/reference:</w:t>
      </w:r>
    </w:p>
    <w:p w14:paraId="44F65F03" w14:textId="77777777" w:rsidR="008E3F5F" w:rsidRPr="00B4232E" w:rsidRDefault="008E3F5F" w:rsidP="008E3F5F">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32700F64" wp14:editId="100B37F0">
                <wp:extent cx="5715000" cy="594360"/>
                <wp:effectExtent l="0" t="0" r="0" b="0"/>
                <wp:docPr id="1650940423" name="Text Box 1650940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29B4EB5" w14:textId="77777777" w:rsidR="008E3F5F" w:rsidRPr="00D55FF5" w:rsidRDefault="008E3F5F" w:rsidP="008E3F5F">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700F64" id="Text Box 1650940423" o:spid="_x0000_s108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iDw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65PNJvBzlqqB+IsEQToakD0RBC/ibs57MWHL/6yBQcWY+WRJ9MZ5Oo3tTMp3dTC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cKIPAV&#10;AgAA/gMAAA4AAAAAAAAAAAAAAAAALgIAAGRycy9lMm9Eb2MueG1sUEsBAi0AFAAGAAgAAAAhACgs&#10;997YAAAABAEAAA8AAAAAAAAAAAAAAAAAbwQAAGRycy9kb3ducmV2LnhtbFBLBQYAAAAABAAEAPMA&#10;AAB0BQAAAAA=&#10;" fillcolor="#dae4ea" stroked="f">
                <v:textbox>
                  <w:txbxContent>
                    <w:p w14:paraId="629B4EB5" w14:textId="77777777" w:rsidR="008E3F5F" w:rsidRPr="00D55FF5" w:rsidRDefault="008E3F5F" w:rsidP="008E3F5F">
                      <w:pPr>
                        <w:rPr>
                          <w:sz w:val="24"/>
                          <w:szCs w:val="24"/>
                        </w:rPr>
                      </w:pPr>
                      <w:r w:rsidRPr="00D55FF5">
                        <w:rPr>
                          <w:sz w:val="24"/>
                          <w:szCs w:val="24"/>
                        </w:rPr>
                        <w:t>Insert explanation/reference here.</w:t>
                      </w:r>
                    </w:p>
                  </w:txbxContent>
                </v:textbox>
                <w10:anchorlock/>
              </v:shape>
            </w:pict>
          </mc:Fallback>
        </mc:AlternateContent>
      </w:r>
    </w:p>
    <w:p w14:paraId="00CF191D" w14:textId="586DB120" w:rsidR="008E3F5F" w:rsidRPr="00414FC6" w:rsidRDefault="008E3F5F" w:rsidP="008E3F5F">
      <w:pPr>
        <w:spacing w:before="120"/>
        <w:jc w:val="both"/>
        <w:rPr>
          <w:rFonts w:cs="Arial"/>
          <w:sz w:val="24"/>
          <w:szCs w:val="24"/>
          <w:lang w:val="en-GB"/>
        </w:rPr>
      </w:pPr>
    </w:p>
    <w:p w14:paraId="10D36291" w14:textId="240324AF" w:rsidR="00B427A4" w:rsidRPr="001B00E6" w:rsidRDefault="008E3F5F" w:rsidP="008E3F5F">
      <w:pPr>
        <w:rPr>
          <w:lang w:val="en-GB"/>
        </w:rPr>
      </w:pPr>
      <w:r w:rsidRPr="001B00E6">
        <w:rPr>
          <w:lang w:val="en-GB"/>
        </w:rPr>
        <w:t>.</w:t>
      </w:r>
    </w:p>
    <w:p w14:paraId="6EEFDEA7" w14:textId="4ED942DD" w:rsidR="007E3849" w:rsidRPr="001B00E6" w:rsidRDefault="007E3849" w:rsidP="007E3849">
      <w:pPr>
        <w:rPr>
          <w:color w:val="084069"/>
          <w:lang w:val="en-GB"/>
        </w:rPr>
        <w:sectPr w:rsidR="007E3849" w:rsidRPr="001B00E6">
          <w:headerReference w:type="even" r:id="rId32"/>
          <w:headerReference w:type="default" r:id="rId33"/>
          <w:footerReference w:type="default" r:id="rId34"/>
          <w:headerReference w:type="first" r:id="rId35"/>
          <w:pgSz w:w="11906" w:h="16838"/>
          <w:pgMar w:top="1440" w:right="1440" w:bottom="1440" w:left="1440" w:header="1133" w:footer="1133" w:gutter="0"/>
          <w:cols w:space="720"/>
        </w:sectPr>
      </w:pPr>
      <w:r w:rsidRPr="001B00E6">
        <w:rPr>
          <w:lang w:val="en-GB"/>
        </w:rPr>
        <w:t xml:space="preserve"> </w:t>
      </w:r>
    </w:p>
    <w:p w14:paraId="254B56D5" w14:textId="2F04CF34" w:rsidR="005B3924" w:rsidRPr="001B00E6" w:rsidRDefault="00137BA8" w:rsidP="00670E0A">
      <w:pPr>
        <w:pStyle w:val="berschrift1"/>
        <w:spacing w:before="10600"/>
        <w:jc w:val="center"/>
        <w:rPr>
          <w:color w:val="084069"/>
          <w:sz w:val="80"/>
          <w:szCs w:val="80"/>
          <w:lang w:val="en-GB"/>
        </w:rPr>
        <w:sectPr w:rsidR="005B3924" w:rsidRPr="001B00E6">
          <w:headerReference w:type="even" r:id="rId36"/>
          <w:headerReference w:type="default" r:id="rId37"/>
          <w:footerReference w:type="default" r:id="rId38"/>
          <w:headerReference w:type="first" r:id="rId39"/>
          <w:pgSz w:w="11906" w:h="16838"/>
          <w:pgMar w:top="1440" w:right="1440" w:bottom="1440" w:left="1440" w:header="1133" w:footer="1133" w:gutter="0"/>
          <w:cols w:space="720"/>
        </w:sectPr>
      </w:pPr>
      <w:bookmarkStart w:id="36" w:name="_Toc153374830"/>
      <w:r>
        <w:rPr>
          <w:noProof/>
          <w:color w:val="084069"/>
          <w:sz w:val="80"/>
          <w:szCs w:val="80"/>
          <w:lang w:val="de-AT" w:eastAsia="de-AT"/>
        </w:rPr>
        <w:lastRenderedPageBreak/>
        <w:drawing>
          <wp:anchor distT="0" distB="0" distL="114300" distR="114300" simplePos="0" relativeHeight="251658245" behindDoc="1" locked="0" layoutInCell="1" allowOverlap="1" wp14:anchorId="42B0C1E4" wp14:editId="76864C77">
            <wp:simplePos x="0" y="0"/>
            <wp:positionH relativeFrom="page">
              <wp:align>right</wp:align>
            </wp:positionH>
            <wp:positionV relativeFrom="paragraph">
              <wp:posOffset>-1080770</wp:posOffset>
            </wp:positionV>
            <wp:extent cx="7600950" cy="6629400"/>
            <wp:effectExtent l="0" t="0" r="0" b="0"/>
            <wp:wrapNone/>
            <wp:docPr id="1568561469" name="Picture 1568561469">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8561469" name="Picture 2">
                      <a:extLst>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pic:nvPicPr>
                  <pic:blipFill>
                    <a:blip r:embed="rId40" cstate="print">
                      <a:extLst>
                        <a:ext uri="{28A0092B-C50C-407E-A947-70E740481C1C}">
                          <a14:useLocalDpi xmlns:a14="http://schemas.microsoft.com/office/drawing/2010/main" val="0"/>
                        </a:ext>
                      </a:extLst>
                    </a:blip>
                    <a:stretch>
                      <a:fillRect/>
                    </a:stretch>
                  </pic:blipFill>
                  <pic:spPr>
                    <a:xfrm>
                      <a:off x="0" y="0"/>
                      <a:ext cx="7600950" cy="6629400"/>
                    </a:xfrm>
                    <a:prstGeom prst="rect">
                      <a:avLst/>
                    </a:prstGeom>
                  </pic:spPr>
                </pic:pic>
              </a:graphicData>
            </a:graphic>
            <wp14:sizeRelH relativeFrom="page">
              <wp14:pctWidth>0</wp14:pctWidth>
            </wp14:sizeRelH>
            <wp14:sizeRelV relativeFrom="page">
              <wp14:pctHeight>0</wp14:pctHeight>
            </wp14:sizeRelV>
          </wp:anchor>
        </w:drawing>
      </w:r>
      <w:r w:rsidR="00F1452C" w:rsidRPr="001B00E6">
        <w:rPr>
          <w:noProof/>
          <w:color w:val="084069"/>
          <w:sz w:val="80"/>
          <w:szCs w:val="80"/>
          <w:lang w:val="de-AT" w:eastAsia="de-AT"/>
        </w:rPr>
        <mc:AlternateContent>
          <mc:Choice Requires="wps">
            <w:drawing>
              <wp:anchor distT="0" distB="0" distL="114300" distR="114300" simplePos="0" relativeHeight="251658241" behindDoc="0" locked="0" layoutInCell="1" allowOverlap="1" wp14:anchorId="23A62205" wp14:editId="6FC8957D">
                <wp:simplePos x="0" y="0"/>
                <wp:positionH relativeFrom="page">
                  <wp:posOffset>0</wp:posOffset>
                </wp:positionH>
                <wp:positionV relativeFrom="paragraph">
                  <wp:posOffset>5072380</wp:posOffset>
                </wp:positionV>
                <wp:extent cx="7782560" cy="552450"/>
                <wp:effectExtent l="0" t="0" r="8890" b="0"/>
                <wp:wrapNone/>
                <wp:docPr id="340675296" name="Rectangle 340675296">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SpPr/>
                      <wps:spPr>
                        <a:xfrm>
                          <a:off x="0" y="0"/>
                          <a:ext cx="7782560" cy="552450"/>
                        </a:xfrm>
                        <a:prstGeom prst="rect">
                          <a:avLst/>
                        </a:prstGeom>
                        <a:solidFill>
                          <a:srgbClr val="084069"/>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4C77F82" id="Rectangle 340675296" o:spid="_x0000_s1026" alt="&quot;&quot;" style="position:absolute;margin-left:0;margin-top:399.4pt;width:612.8pt;height:43.5pt;z-index:251658243;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lukfgIAAF8FAAAOAAAAZHJzL2Uyb0RvYy54bWysVE1v2zAMvQ/YfxB0X+wEST+COkXQIsOA&#10;oi3WDj0rshQbkEWNUuJkv36U7DhdW+ww7GKLIvlIPpG8ut43hu0U+hpswcejnDNlJZS13RT8x/Pq&#10;ywVnPghbCgNWFfygPL9efP501bq5mkAFplTICMT6eesKXoXg5lnmZaUa4UfglCWlBmxEIBE3WYmi&#10;JfTGZJM8P8tawNIhSOU93d52Sr5I+ForGR609iowU3DKLaQvpu86frPFlZhvULiqln0a4h+yaERt&#10;KegAdSuCYFus30E1tUTwoMNIQpOB1rVUqQaqZpy/qeapEk6lWogc7waa/P+Dlfe7J/eIREPr/NzT&#10;MVax19jEP+XH9omsw0CW2gcm6fL8/GIyOyNOJelms8l0ltjMTt4OffiqoGHxUHCkx0gcid2dDxSR&#10;TI8mMZgHU5er2pgk4GZ9Y5DtRHy4i2l+dhnfilz+MDM2GluIbp063mSnWtIpHIyKdsZ+V5rVJWU/&#10;SZmkNlNDHCGlsmHcqSpRqi78eJbnx9oGj5RLAozImuIP2D1AbOH32F2WvX10ValLB+f8b4l1zoNH&#10;igw2DM5NbQE/AjBUVR+5sz+S1FETWVpDeXhEhtDNiHdyVdO73QkfHgXSUNBT06CHB/poA23BoT9x&#10;VgH++ug+2lOvkpazloas4P7nVqDizHyz1MWX4+k0TmUSprPzCQn4WrN+rbHb5gaoHca0UpxMx2gf&#10;zPGoEZoX2gfLGJVUwkqKXXAZ8CjchG74aaNItVwmM5pEJ8KdfXIygkdWY18+718Eur55A7X9PRwH&#10;Uszf9HBnGz0tLLcBdJ0a/MRrzzdNcWqcfuPENfFaTlanvbj4DQAA//8DAFBLAwQUAAYACAAAACEA&#10;LS6aw9sAAAAJAQAADwAAAGRycy9kb3ducmV2LnhtbEyPQU+EMBCF7yb+h2ZMvLlFksWKDBtc9Wxk&#10;Tbx26QhEOiW0C+y/t3vS4+RN3vu+YrfaQcw0+d4xwv0mAUHcONNzi/B5eLtTIHzQbPTgmBDO5GFX&#10;Xl8VOjdu4Q+a69CKWMI+1whdCGMupW86stpv3Egcs283WR3iObXSTHqJ5XaQaZJk0uqe40KnR9p3&#10;1PzUJ4tQ2efXVXFWvcjFyS/5fq7nfY94e7NWTyACreHvGS74ER3KyHR0JzZeDAhRJCA8PKoocInT&#10;dJuBOCIotVUgy0L+Nyh/AQAA//8DAFBLAQItABQABgAIAAAAIQC2gziS/gAAAOEBAAATAAAAAAAA&#10;AAAAAAAAAAAAAABbQ29udGVudF9UeXBlc10ueG1sUEsBAi0AFAAGAAgAAAAhADj9If/WAAAAlAEA&#10;AAsAAAAAAAAAAAAAAAAALwEAAF9yZWxzLy5yZWxzUEsBAi0AFAAGAAgAAAAhAObmW6R+AgAAXwUA&#10;AA4AAAAAAAAAAAAAAAAALgIAAGRycy9lMm9Eb2MueG1sUEsBAi0AFAAGAAgAAAAhAC0umsPbAAAA&#10;CQEAAA8AAAAAAAAAAAAAAAAA2AQAAGRycy9kb3ducmV2LnhtbFBLBQYAAAAABAAEAPMAAADgBQAA&#10;AAA=&#10;" fillcolor="#084069" stroked="f" strokeweight="1pt">
                <w10:wrap anchorx="page"/>
              </v:rect>
            </w:pict>
          </mc:Fallback>
        </mc:AlternateContent>
      </w:r>
      <w:r w:rsidR="007E3849" w:rsidRPr="001B00E6">
        <w:rPr>
          <w:color w:val="084069"/>
          <w:sz w:val="80"/>
          <w:szCs w:val="80"/>
          <w:lang w:val="en-GB"/>
        </w:rPr>
        <w:t xml:space="preserve">3. </w:t>
      </w:r>
      <w:r w:rsidR="00670E0A">
        <w:rPr>
          <w:color w:val="084069"/>
          <w:sz w:val="80"/>
          <w:szCs w:val="80"/>
          <w:lang w:val="en-GB"/>
        </w:rPr>
        <w:t>Resource</w:t>
      </w:r>
      <w:r w:rsidR="00367946">
        <w:rPr>
          <w:color w:val="084069"/>
          <w:sz w:val="80"/>
          <w:szCs w:val="80"/>
          <w:lang w:val="en-GB"/>
        </w:rPr>
        <w:t>s</w:t>
      </w:r>
      <w:bookmarkEnd w:id="36"/>
    </w:p>
    <w:p w14:paraId="5ED7E8DE" w14:textId="5BB92348" w:rsidR="0059198E" w:rsidRPr="001B00E6" w:rsidRDefault="0059198E" w:rsidP="0059198E">
      <w:pPr>
        <w:pStyle w:val="berschrift2"/>
        <w:rPr>
          <w:lang w:val="en-GB"/>
        </w:rPr>
      </w:pPr>
      <w:bookmarkStart w:id="37" w:name="_Toc153374831"/>
      <w:r>
        <w:rPr>
          <w:lang w:val="en-GB"/>
        </w:rPr>
        <w:lastRenderedPageBreak/>
        <w:t xml:space="preserve">1. </w:t>
      </w:r>
      <w:r w:rsidRPr="00440C52">
        <w:rPr>
          <w:lang w:val="en-GB"/>
        </w:rPr>
        <w:t>G</w:t>
      </w:r>
      <w:r w:rsidR="00393608">
        <w:rPr>
          <w:lang w:val="en-GB"/>
        </w:rPr>
        <w:t>eneral</w:t>
      </w:r>
      <w:bookmarkEnd w:id="37"/>
    </w:p>
    <w:p w14:paraId="4B18A473" w14:textId="29CB1A61" w:rsidR="0059198E" w:rsidRPr="00E44259" w:rsidRDefault="00E44259" w:rsidP="00E44259">
      <w:pPr>
        <w:pStyle w:val="Listenabsatz"/>
        <w:numPr>
          <w:ilvl w:val="1"/>
          <w:numId w:val="43"/>
        </w:numPr>
        <w:spacing w:before="120"/>
        <w:jc w:val="both"/>
        <w:rPr>
          <w:rFonts w:cs="Arial"/>
          <w:b/>
          <w:bCs/>
          <w:sz w:val="24"/>
          <w:szCs w:val="24"/>
          <w:lang w:val="en-GB"/>
        </w:rPr>
      </w:pPr>
      <w:r w:rsidRPr="00E44259">
        <w:rPr>
          <w:rFonts w:cs="Arial"/>
          <w:b/>
          <w:bCs/>
          <w:sz w:val="24"/>
          <w:szCs w:val="24"/>
          <w:lang w:val="en-GB"/>
        </w:rPr>
        <w:t>The budget of the Institution is a separate line in the State budget.</w:t>
      </w:r>
    </w:p>
    <w:p w14:paraId="0B69B0E3" w14:textId="0B97BCE0" w:rsidR="0059198E" w:rsidRPr="00BC6039"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39947F53" w14:textId="2929FC50" w:rsidR="0059198E" w:rsidRPr="00BC6039"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w:t>
      </w:r>
      <w:r w:rsidR="00E44259">
        <w:rPr>
          <w:rFonts w:cs="Arial"/>
          <w:bCs/>
          <w:sz w:val="24"/>
          <w:szCs w:val="24"/>
          <w:lang w:val="en-GB"/>
        </w:rPr>
        <w:t>o</w:t>
      </w:r>
    </w:p>
    <w:p w14:paraId="10E55F82" w14:textId="77777777" w:rsidR="0059198E" w:rsidRDefault="0059198E" w:rsidP="0059198E">
      <w:pPr>
        <w:spacing w:before="240"/>
        <w:jc w:val="both"/>
        <w:rPr>
          <w:rFonts w:cs="Arial"/>
          <w:b/>
          <w:sz w:val="24"/>
          <w:szCs w:val="24"/>
          <w:lang w:val="en-GB"/>
        </w:rPr>
      </w:pPr>
      <w:r w:rsidRPr="00E45A6D">
        <w:rPr>
          <w:rFonts w:cs="Arial"/>
          <w:b/>
          <w:sz w:val="24"/>
          <w:szCs w:val="24"/>
          <w:lang w:val="en-GB"/>
        </w:rPr>
        <w:t>Explanation/reference:</w:t>
      </w:r>
    </w:p>
    <w:p w14:paraId="4A8DB539" w14:textId="77777777" w:rsidR="0059198E" w:rsidRPr="00E45A6D" w:rsidRDefault="0059198E" w:rsidP="0059198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07096D9E" wp14:editId="0FBEE8CB">
                <wp:extent cx="5715000" cy="594360"/>
                <wp:effectExtent l="0" t="0" r="19050" b="15240"/>
                <wp:docPr id="273590984" name="Text Box 2735909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solidFill>
                            <a:schemeClr val="bg1"/>
                          </a:solidFill>
                          <a:miter lim="800000"/>
                          <a:headEnd/>
                          <a:tailEnd/>
                        </a:ln>
                      </wps:spPr>
                      <wps:txbx>
                        <w:txbxContent>
                          <w:p w14:paraId="19690DB4"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096D9E" id="Text Box 273590984" o:spid="_x0000_s108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jZNHgIAACYEAAAOAAAAZHJzL2Uyb0RvYy54bWysU9uO2yAQfa/Uf0C8N3aycXZjxVmlSbaq&#10;tL1I234AxthGxQwFEnv79R1wNpumb1Vf0AwDhzlnDqv7oVPkKKyToAs6naSUCM2hkrop6PdvD+/u&#10;KHGe6Yop0KKgz8LR+/XbN6ve5GIGLahKWIIg2uW9KWjrvcmTxPFWdMxNwAiNxRpsxzymtkkqy3pE&#10;71QyS9NF0oOtjAUunMPd3Vik64hf14L7L3XthCeqoNibj6uNaxnWZL1ieWOZaSU/tcH+oYuOSY2P&#10;nqF2zDNysPIvqE5yCw5qP+HQJVDXkovIAdlM0ys2Ty0zInJBcZw5y+T+Hyz/fHwyXy3xw3sYcICR&#10;hDOPwH84omHbMt2IjbXQt4JV+PA0SJb0xuWnq0Fql7sAUvafoMIhs4OHCDTUtguqIE+C6DiA57Po&#10;YvCE42Z2O83SFEsca9lyfrOIU0lY/nLbWOc/COhICApqcagRnR0fnQ/dsPzlSHjMgZLVg1QqJrYp&#10;t8qSI0MD7Db7+X4TCVwdU5r0BV1ms2wU4A+I4EVxBimbUYIrhE56NLKSXUHvkA4SitYKqu11FWPP&#10;pBpj7Fjpk4xBuVFDP5QDkVVBFzfhcpC1hOoZhbUwGhc/GgYt2F+U9GjagrqfB2YFJeqjxuEsp/N5&#10;cHlM5tntDBN7WSkvK0xzhCqop2QMtz7+jKCbhg0OsZZR39dOTj2jGaPsp48T3H6Zx1Ov33v9GwAA&#10;//8DAFBLAwQUAAYACAAAACEACkk1TdoAAAAEAQAADwAAAGRycy9kb3ducmV2LnhtbEyPzU7DMBCE&#10;70h9B2srcamozU+rEOJUpRIXxIWWQ49uvCQR8TrYbhLenoULXFY7mtXsN8Vmcp0YMMTWk4brpQKB&#10;VHnbUq3h7fB0lYGIyZA1nSfU8IURNuXsojC59SO94rBPteAQirnR0KTU51LGqkFn4tL3SOy9++BM&#10;YhlqaYMZOdx18kaptXSmJf7QmB53DVYf+7PT8Lm7Oy7omY6reojjYktZ9hhetL6cT9sHEAmn9HcM&#10;P/iMDiUznfyZbBSdBi6Sfid790qxPPFyuwZZFvI/fPkNAAD//wMAUEsBAi0AFAAGAAgAAAAhALaD&#10;OJL+AAAA4QEAABMAAAAAAAAAAAAAAAAAAAAAAFtDb250ZW50X1R5cGVzXS54bWxQSwECLQAUAAYA&#10;CAAAACEAOP0h/9YAAACUAQAACwAAAAAAAAAAAAAAAAAvAQAAX3JlbHMvLnJlbHNQSwECLQAUAAYA&#10;CAAAACEARIY2TR4CAAAmBAAADgAAAAAAAAAAAAAAAAAuAgAAZHJzL2Uyb0RvYy54bWxQSwECLQAU&#10;AAYACAAAACEACkk1TdoAAAAEAQAADwAAAAAAAAAAAAAAAAB4BAAAZHJzL2Rvd25yZXYueG1sUEsF&#10;BgAAAAAEAAQA8wAAAH8FAAAAAA==&#10;" fillcolor="#dae4ea" strokecolor="white [3212]">
                <v:textbox>
                  <w:txbxContent>
                    <w:p w14:paraId="19690DB4"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396E31FC" w14:textId="7EE6D817" w:rsidR="0059198E" w:rsidRPr="00BC6039" w:rsidRDefault="00320AA6" w:rsidP="00393608">
      <w:pPr>
        <w:pStyle w:val="Listenabsatz"/>
        <w:numPr>
          <w:ilvl w:val="1"/>
          <w:numId w:val="43"/>
        </w:numPr>
        <w:spacing w:before="240"/>
        <w:contextualSpacing w:val="0"/>
        <w:jc w:val="both"/>
        <w:rPr>
          <w:rFonts w:cs="Arial"/>
          <w:b/>
          <w:bCs/>
          <w:sz w:val="24"/>
          <w:szCs w:val="24"/>
          <w:lang w:val="en-GB"/>
        </w:rPr>
      </w:pPr>
      <w:r w:rsidRPr="00320AA6">
        <w:rPr>
          <w:rFonts w:cs="Arial"/>
          <w:b/>
          <w:bCs/>
          <w:sz w:val="24"/>
          <w:szCs w:val="24"/>
          <w:lang w:val="en-GB"/>
        </w:rPr>
        <w:t>The budget of the institution is approved annually (or multianually) by the Parliament.</w:t>
      </w:r>
    </w:p>
    <w:p w14:paraId="53806810" w14:textId="77777777" w:rsidR="0059198E" w:rsidRPr="00BC6039"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00250DA6" w14:textId="77777777" w:rsidR="0059198E" w:rsidRPr="00BC6039"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288958FF" w14:textId="77777777" w:rsidR="0059198E" w:rsidRPr="00E45A6D" w:rsidRDefault="0059198E" w:rsidP="0059198E">
      <w:pPr>
        <w:spacing w:before="120"/>
        <w:ind w:left="720"/>
        <w:jc w:val="both"/>
        <w:rPr>
          <w:rFonts w:cs="Arial"/>
          <w:sz w:val="24"/>
          <w:szCs w:val="24"/>
          <w:lang w:val="en-GB"/>
        </w:rPr>
      </w:pPr>
      <w:r w:rsidRPr="00E45A6D">
        <w:rPr>
          <w:rFonts w:cs="Arial"/>
          <w:b/>
          <w:sz w:val="24"/>
          <w:szCs w:val="24"/>
          <w:lang w:val="en-GB"/>
        </w:rPr>
        <w:t>Explanation/reference:</w:t>
      </w:r>
    </w:p>
    <w:p w14:paraId="3827F140" w14:textId="77777777" w:rsidR="0059198E" w:rsidRPr="003126D5"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9F57589" wp14:editId="48AACEAD">
                <wp:extent cx="5715000" cy="594360"/>
                <wp:effectExtent l="0" t="0" r="0" b="0"/>
                <wp:docPr id="780903160" name="Text Box 780903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5C5B2B0"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F57589" id="Text Box 780903160" o:spid="_x0000_s109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NSoFQIAAP4DAAAOAAAAZHJzL2Uyb0RvYy54bWysU9uO2yAQfa/Uf0C8N3ZSO7ux4qzSJFtV&#10;2l6kbT8AYxyjAkOBxN5+fQeSzUbbt6ovaIaBw5kzh+XdqBU5CuclmJpOJzklwnBopdnX9Mf3+3e3&#10;lPjATMsUGFHTJ+Hp3ertm+VgKzGDHlQrHEEQ46vB1rQPwVZZ5nkvNPMTsMJgsQOnWcDU7bPWsQHR&#10;tcpmeT7PBnCtdcCF97i7PRXpKuF3neDha9d5EYiqKXILaXVpbeKarZas2jtme8nPNNg/sNBMGnz0&#10;ArVlgZGDk39BackdeOjChIPOoOskF6kH7Gaav+rmsWdWpF5QHG8vMvn/B8u/HB/tN0fC+AFGHGBq&#10;wtsH4D89MbDpmdmLtXMw9IK1+PA0SpYN1lfnq1FqX/kI0gyfocUhs0OABDR2TkdVsE+C6DiAp4vo&#10;YgyE42Z5My3zHEsca+WieD9PU8lY9XzbOh8+CtAkBjV1ONSEzo4PPkQ2rHo+Eh/zoGR7L5VKids3&#10;G+XIkaEBtutdsVunBl4dU4YMNV2UszIhG4j3kze0DGhQJXVNb5EmEk3bUY2daVMcmFSnGJkoc5Yn&#10;KnLSJozNSGRb03kRL0e5GmifUDAHJ0PiB8KgB/ebkgHNWFP/68CcoER9Mij6YloU0b0pKcqbGSbu&#10;utJcV5jhCFXTQMkp3ITk+KiHgTUOp5NJtxcmZ85osiTn+UNEF1/n6dTLt139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Fiw1KgV&#10;AgAA/gMAAA4AAAAAAAAAAAAAAAAALgIAAGRycy9lMm9Eb2MueG1sUEsBAi0AFAAGAAgAAAAhACgs&#10;997YAAAABAEAAA8AAAAAAAAAAAAAAAAAbwQAAGRycy9kb3ducmV2LnhtbFBLBQYAAAAABAAEAPMA&#10;AAB0BQAAAAA=&#10;" fillcolor="#dae4ea" stroked="f">
                <v:textbox>
                  <w:txbxContent>
                    <w:p w14:paraId="15C5B2B0"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6F5EF878" w14:textId="694842CF" w:rsidR="0059198E" w:rsidRPr="00BC6039" w:rsidRDefault="005D29E4" w:rsidP="00393608">
      <w:pPr>
        <w:pStyle w:val="Listenabsatz"/>
        <w:numPr>
          <w:ilvl w:val="1"/>
          <w:numId w:val="43"/>
        </w:numPr>
        <w:spacing w:before="240"/>
        <w:contextualSpacing w:val="0"/>
        <w:jc w:val="both"/>
        <w:rPr>
          <w:rFonts w:cs="Arial"/>
          <w:b/>
          <w:bCs/>
          <w:sz w:val="24"/>
          <w:szCs w:val="24"/>
          <w:lang w:val="en-GB"/>
        </w:rPr>
      </w:pPr>
      <w:r w:rsidRPr="005D29E4">
        <w:rPr>
          <w:rFonts w:cs="Arial"/>
          <w:b/>
          <w:bCs/>
          <w:sz w:val="24"/>
          <w:szCs w:val="24"/>
          <w:lang w:val="en-GB"/>
        </w:rPr>
        <w:t>The Institution directly negotiates its budget or at least is consulted prior to the proposal and approval of the budget.</w:t>
      </w:r>
    </w:p>
    <w:p w14:paraId="296EF3BA" w14:textId="77777777" w:rsidR="0059198E" w:rsidRPr="00BC6039"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Yes</w:t>
      </w:r>
    </w:p>
    <w:p w14:paraId="20890236" w14:textId="77777777" w:rsidR="0059198E" w:rsidRPr="00FD1D26" w:rsidRDefault="0059198E" w:rsidP="0059198E">
      <w:pPr>
        <w:pStyle w:val="Listenabsatz"/>
        <w:numPr>
          <w:ilvl w:val="0"/>
          <w:numId w:val="12"/>
        </w:numPr>
        <w:spacing w:before="120"/>
        <w:ind w:left="1077" w:hanging="357"/>
        <w:contextualSpacing w:val="0"/>
        <w:jc w:val="both"/>
        <w:rPr>
          <w:rFonts w:cs="Arial"/>
          <w:bCs/>
          <w:sz w:val="24"/>
          <w:szCs w:val="24"/>
          <w:lang w:val="en-GB"/>
        </w:rPr>
      </w:pPr>
      <w:r w:rsidRPr="00BC6039">
        <w:rPr>
          <w:rFonts w:cs="Arial"/>
          <w:bCs/>
          <w:sz w:val="24"/>
          <w:szCs w:val="24"/>
          <w:lang w:val="en-GB"/>
        </w:rPr>
        <w:t>No</w:t>
      </w:r>
    </w:p>
    <w:p w14:paraId="43268AB6" w14:textId="77777777" w:rsidR="0059198E" w:rsidRPr="00E45A6D" w:rsidRDefault="0059198E" w:rsidP="005D29E4">
      <w:pPr>
        <w:spacing w:before="120"/>
        <w:ind w:left="720"/>
        <w:jc w:val="both"/>
        <w:rPr>
          <w:rFonts w:cs="Arial"/>
          <w:b/>
          <w:sz w:val="24"/>
          <w:szCs w:val="24"/>
          <w:lang w:val="en-GB"/>
        </w:rPr>
      </w:pPr>
      <w:r w:rsidRPr="00E45A6D">
        <w:rPr>
          <w:rFonts w:cs="Arial"/>
          <w:b/>
          <w:sz w:val="24"/>
          <w:szCs w:val="24"/>
          <w:lang w:val="en-GB"/>
        </w:rPr>
        <w:t>Explanation/reference:</w:t>
      </w:r>
    </w:p>
    <w:p w14:paraId="38A451B1" w14:textId="77777777" w:rsidR="0059198E" w:rsidRPr="003126D5"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5BC7AEBE" wp14:editId="16879E72">
                <wp:extent cx="5715000" cy="594360"/>
                <wp:effectExtent l="0" t="0" r="0" b="0"/>
                <wp:docPr id="696231974" name="Text Box 6962319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1500B56"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C7AEBE" id="Text Box 696231974" o:spid="_x0000_s109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7peFQIAAP4DAAAOAAAAZHJzL2Uyb0RvYy54bWysU9uO2jAQfa/Uf7D8XhIoYZeIsKLAVpW2&#10;F2nbDzCOQ6w6HndsSLZf37FhWbR9q/pizXjs4zNnjhd3Q2fYUaHXYCs+HuWcKSuh1nZf8R/f79/d&#10;cuaDsLUwYFXFn5Tnd8u3bxa9K9UEWjC1QkYg1pe9q3gbgiuzzMtWdcKPwClLxQawE4FS3Gc1ip7Q&#10;O5NN8nyW9YC1Q5DKe9rdnIp8mfCbRsnwtWm8CsxUnLiFtGJad3HNlgtR7lG4VsszDfEPLDqhLT16&#10;gdqIINgB9V9QnZYIHpowktBl0DRaqtQDdTPOX3Xz2AqnUi8kjncXmfz/g5Vfjo/uG7IwfICBBpia&#10;8O4B5E/PLKxbYfdqhQh9q0RND4+jZFnvfHm+GqX2pY8gu/4z1DRkcQiQgIYGu6gK9ckInQbwdBFd&#10;DYFJ2ixuxkWeU0lSrZhP38/SVDJRPt926MNHBR2LQcWRhprQxfHBh8hGlM9H4mMejK7vtTEpwf1u&#10;bZAdBRlgs9pOt6vUwKtjxrK+4vNiUiRkC/F+8kanAxnU6K7it0STiKbtqMbW1ikOQptTTEyMPcsT&#10;FTlpE4bdwHRd8VkRL0e5dlA/kWAIJ0PSB6KgBfzNWU9mrLj/dRCoODOfLIk+H0+n0b0pmRY3E0rw&#10;urK7rggrCarigbNTuA7J8VEPCysaTqOTbi9MzpzJZEnO84eILr7O06mXb7v8A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IoHul4V&#10;AgAA/gMAAA4AAAAAAAAAAAAAAAAALgIAAGRycy9lMm9Eb2MueG1sUEsBAi0AFAAGAAgAAAAhACgs&#10;997YAAAABAEAAA8AAAAAAAAAAAAAAAAAbwQAAGRycy9kb3ducmV2LnhtbFBLBQYAAAAABAAEAPMA&#10;AAB0BQAAAAA=&#10;" fillcolor="#dae4ea" stroked="f">
                <v:textbox>
                  <w:txbxContent>
                    <w:p w14:paraId="21500B56"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12DECA85" w14:textId="0A11F159" w:rsidR="0059198E" w:rsidRPr="00BC6039" w:rsidRDefault="00EA40DA" w:rsidP="00393608">
      <w:pPr>
        <w:pStyle w:val="Listenabsatz"/>
        <w:numPr>
          <w:ilvl w:val="1"/>
          <w:numId w:val="43"/>
        </w:numPr>
        <w:spacing w:before="240"/>
        <w:contextualSpacing w:val="0"/>
        <w:jc w:val="both"/>
        <w:rPr>
          <w:rFonts w:cs="Arial"/>
          <w:b/>
          <w:bCs/>
          <w:sz w:val="24"/>
          <w:szCs w:val="24"/>
          <w:lang w:val="en-GB"/>
        </w:rPr>
      </w:pPr>
      <w:r w:rsidRPr="00EA40DA">
        <w:rPr>
          <w:rFonts w:cs="Arial"/>
          <w:b/>
          <w:bCs/>
          <w:sz w:val="24"/>
          <w:szCs w:val="24"/>
          <w:lang w:val="en-GB"/>
        </w:rPr>
        <w:t xml:space="preserve">In case of multi-mandate institutions, the Equality Body section has a separate budget, with a separate line or an adequate earmarked amount for the equality </w:t>
      </w:r>
      <w:r w:rsidRPr="00EA40DA">
        <w:rPr>
          <w:rFonts w:cs="Arial"/>
          <w:b/>
          <w:bCs/>
          <w:sz w:val="24"/>
          <w:szCs w:val="24"/>
          <w:lang w:val="en-GB"/>
        </w:rPr>
        <w:lastRenderedPageBreak/>
        <w:t>mandate, annually approved by Parliament, with safeguards against arbitrary or disproportionate reductions.</w:t>
      </w:r>
    </w:p>
    <w:p w14:paraId="080C1448" w14:textId="77777777" w:rsidR="0059198E" w:rsidRPr="00BC6039" w:rsidRDefault="0059198E" w:rsidP="0059198E">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Yes</w:t>
      </w:r>
    </w:p>
    <w:p w14:paraId="5272B7F7" w14:textId="77777777" w:rsidR="0059198E" w:rsidRPr="00BC6039" w:rsidRDefault="0059198E" w:rsidP="0059198E">
      <w:pPr>
        <w:pStyle w:val="Listenabsatz"/>
        <w:numPr>
          <w:ilvl w:val="0"/>
          <w:numId w:val="13"/>
        </w:numPr>
        <w:spacing w:before="120"/>
        <w:contextualSpacing w:val="0"/>
        <w:jc w:val="both"/>
        <w:rPr>
          <w:rFonts w:cs="Arial"/>
          <w:bCs/>
          <w:sz w:val="24"/>
          <w:szCs w:val="24"/>
          <w:lang w:val="en-GB"/>
        </w:rPr>
      </w:pPr>
      <w:r w:rsidRPr="00BC6039">
        <w:rPr>
          <w:rFonts w:cs="Arial"/>
          <w:bCs/>
          <w:sz w:val="24"/>
          <w:szCs w:val="24"/>
          <w:lang w:val="en-GB"/>
        </w:rPr>
        <w:t>No</w:t>
      </w:r>
    </w:p>
    <w:p w14:paraId="16086636" w14:textId="77777777" w:rsidR="0059198E" w:rsidRPr="00E45A6D" w:rsidRDefault="0059198E" w:rsidP="0059198E">
      <w:pPr>
        <w:spacing w:before="120"/>
        <w:ind w:left="720"/>
        <w:jc w:val="both"/>
        <w:rPr>
          <w:rFonts w:cs="Arial"/>
          <w:b/>
          <w:sz w:val="24"/>
          <w:szCs w:val="24"/>
          <w:lang w:val="en-GB"/>
        </w:rPr>
      </w:pPr>
      <w:r w:rsidRPr="00E45A6D">
        <w:rPr>
          <w:rFonts w:cs="Arial"/>
          <w:b/>
          <w:sz w:val="24"/>
          <w:szCs w:val="24"/>
          <w:lang w:val="en-GB"/>
        </w:rPr>
        <w:t>Explanation/reference:</w:t>
      </w:r>
    </w:p>
    <w:p w14:paraId="2E1F280C" w14:textId="35BCC9B2" w:rsidR="0059198E" w:rsidRPr="00F23ED7" w:rsidRDefault="0059198E" w:rsidP="00EA40DA">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BD632B5" wp14:editId="13644BE8">
                <wp:extent cx="5715000" cy="594360"/>
                <wp:effectExtent l="0" t="0" r="0" b="0"/>
                <wp:docPr id="762736033" name="Text Box 762736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35A0FAA7"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D632B5" id="Text Box 762736033" o:spid="_x0000_s109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Xif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65PN5vBzlqqB+IsEQToakD0RBC/ibs57MWHL/6yBQcWY+WRJ9MZ5Oo3tTMp3dTC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L3ZeJ8V&#10;AgAA/gMAAA4AAAAAAAAAAAAAAAAALgIAAGRycy9lMm9Eb2MueG1sUEsBAi0AFAAGAAgAAAAhACgs&#10;997YAAAABAEAAA8AAAAAAAAAAAAAAAAAbwQAAGRycy9kb3ducmV2LnhtbFBLBQYAAAAABAAEAPMA&#10;AAB0BQAAAAA=&#10;" fillcolor="#dae4ea" stroked="f">
                <v:textbox>
                  <w:txbxContent>
                    <w:p w14:paraId="35A0FAA7"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r w:rsidR="0029019E">
        <w:rPr>
          <w:rFonts w:cs="Arial"/>
          <w:b/>
          <w:sz w:val="24"/>
          <w:szCs w:val="24"/>
          <w:lang w:val="en-GB"/>
        </w:rPr>
        <w:t xml:space="preserve"> </w:t>
      </w:r>
    </w:p>
    <w:p w14:paraId="7C50329E" w14:textId="77777777" w:rsidR="0059198E" w:rsidRPr="008A716E" w:rsidRDefault="0059198E" w:rsidP="00393608">
      <w:pPr>
        <w:pStyle w:val="berschrift2"/>
        <w:numPr>
          <w:ilvl w:val="0"/>
          <w:numId w:val="43"/>
        </w:numPr>
        <w:spacing w:before="240"/>
        <w:rPr>
          <w:lang w:val="en-GB"/>
        </w:rPr>
      </w:pPr>
      <w:bookmarkStart w:id="38" w:name="_Toc153374832"/>
      <w:r w:rsidRPr="008A716E">
        <w:rPr>
          <w:lang w:val="en-GB"/>
        </w:rPr>
        <w:t>Focus on each part of the mandate</w:t>
      </w:r>
      <w:bookmarkEnd w:id="38"/>
    </w:p>
    <w:p w14:paraId="2BB2C492" w14:textId="77777777" w:rsidR="0059198E" w:rsidRPr="00AE13F2" w:rsidRDefault="0059198E" w:rsidP="00BC1124">
      <w:pPr>
        <w:pStyle w:val="berschrift3"/>
      </w:pPr>
      <w:r w:rsidRPr="00AE13F2">
        <w:t>In the conditions created for Equality Bodies:</w:t>
      </w:r>
    </w:p>
    <w:p w14:paraId="042BE18B" w14:textId="4D09585C" w:rsidR="0059198E" w:rsidRPr="00641D4B" w:rsidRDefault="00641D4B" w:rsidP="00641D4B">
      <w:pPr>
        <w:pStyle w:val="Listenabsatz"/>
        <w:numPr>
          <w:ilvl w:val="1"/>
          <w:numId w:val="43"/>
        </w:numPr>
        <w:spacing w:before="120"/>
        <w:jc w:val="both"/>
        <w:rPr>
          <w:rFonts w:cs="Arial"/>
          <w:b/>
          <w:sz w:val="24"/>
          <w:szCs w:val="24"/>
          <w:lang w:val="en-GB"/>
        </w:rPr>
      </w:pPr>
      <w:r w:rsidRPr="00641D4B">
        <w:rPr>
          <w:rFonts w:cs="Arial"/>
          <w:b/>
          <w:sz w:val="24"/>
          <w:szCs w:val="24"/>
          <w:lang w:val="en-GB"/>
        </w:rPr>
        <w:t xml:space="preserve">The Equality Body receives adequate human, technical and financial resources to fulfil its mandate effectively within reasonable time and within the deadlines established by national law. </w:t>
      </w:r>
      <w:r w:rsidR="0059198E" w:rsidRPr="00641D4B">
        <w:rPr>
          <w:rFonts w:cs="Arial"/>
          <w:b/>
          <w:sz w:val="24"/>
          <w:szCs w:val="24"/>
          <w:lang w:val="en-GB"/>
        </w:rPr>
        <w:t xml:space="preserve"> </w:t>
      </w:r>
    </w:p>
    <w:p w14:paraId="2278566F" w14:textId="77777777" w:rsidR="0059198E" w:rsidRPr="00BC6039" w:rsidRDefault="0059198E" w:rsidP="0059198E">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Yes</w:t>
      </w:r>
    </w:p>
    <w:p w14:paraId="7D9897FE" w14:textId="77777777" w:rsidR="0059198E" w:rsidRPr="00BC6039" w:rsidRDefault="0059198E" w:rsidP="0059198E">
      <w:pPr>
        <w:pStyle w:val="Listenabsatz"/>
        <w:numPr>
          <w:ilvl w:val="0"/>
          <w:numId w:val="16"/>
        </w:numPr>
        <w:spacing w:before="120"/>
        <w:contextualSpacing w:val="0"/>
        <w:jc w:val="both"/>
        <w:rPr>
          <w:rFonts w:cs="Arial"/>
          <w:bCs/>
          <w:sz w:val="24"/>
          <w:szCs w:val="24"/>
          <w:lang w:val="en-GB"/>
        </w:rPr>
      </w:pPr>
      <w:r w:rsidRPr="00BC6039">
        <w:rPr>
          <w:rFonts w:cs="Arial"/>
          <w:bCs/>
          <w:sz w:val="24"/>
          <w:szCs w:val="24"/>
          <w:lang w:val="en-GB"/>
        </w:rPr>
        <w:t>No</w:t>
      </w:r>
    </w:p>
    <w:p w14:paraId="620BE9E7" w14:textId="77777777" w:rsidR="0059198E" w:rsidRPr="006259BB" w:rsidRDefault="0059198E" w:rsidP="0059198E">
      <w:pPr>
        <w:spacing w:before="120"/>
        <w:ind w:left="720"/>
        <w:jc w:val="both"/>
        <w:rPr>
          <w:rFonts w:cs="Arial"/>
          <w:b/>
          <w:sz w:val="24"/>
          <w:szCs w:val="24"/>
          <w:lang w:val="en-GB"/>
        </w:rPr>
      </w:pPr>
      <w:r w:rsidRPr="006259BB">
        <w:rPr>
          <w:rFonts w:cs="Arial"/>
          <w:b/>
          <w:sz w:val="24"/>
          <w:szCs w:val="24"/>
          <w:lang w:val="en-GB"/>
        </w:rPr>
        <w:t>Explanation/reference:</w:t>
      </w:r>
    </w:p>
    <w:p w14:paraId="7E191BDB" w14:textId="77777777" w:rsidR="0059198E" w:rsidRDefault="0059198E" w:rsidP="0059198E">
      <w:pPr>
        <w:spacing w:before="120"/>
        <w:jc w:val="both"/>
      </w:pPr>
      <w:r w:rsidRPr="00273405">
        <w:rPr>
          <w:rFonts w:cs="Arial"/>
          <w:b/>
          <w:noProof/>
          <w:sz w:val="24"/>
          <w:szCs w:val="24"/>
          <w:lang w:val="de-AT" w:eastAsia="de-AT"/>
        </w:rPr>
        <mc:AlternateContent>
          <mc:Choice Requires="wps">
            <w:drawing>
              <wp:inline distT="0" distB="0" distL="0" distR="0" wp14:anchorId="520DFBC2" wp14:editId="7D801817">
                <wp:extent cx="5734050" cy="594360"/>
                <wp:effectExtent l="0" t="0" r="0" b="0"/>
                <wp:docPr id="31384204" name="Text Box 31384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594360"/>
                        </a:xfrm>
                        <a:prstGeom prst="rect">
                          <a:avLst/>
                        </a:prstGeom>
                        <a:solidFill>
                          <a:srgbClr val="DAE4EA"/>
                        </a:solidFill>
                        <a:ln w="9525">
                          <a:noFill/>
                          <a:miter lim="800000"/>
                          <a:headEnd/>
                          <a:tailEnd/>
                        </a:ln>
                      </wps:spPr>
                      <wps:txbx>
                        <w:txbxContent>
                          <w:p w14:paraId="3D4FFB0A"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0DFBC2" id="Text Box 31384204" o:spid="_x0000_s1093" type="#_x0000_t202" style="width:451.5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RDuFgIAAP4DAAAOAAAAZHJzL2Uyb0RvYy54bWysU9tu2zAMfR+wfxD0vthJ7bQx4hRZkg4D&#10;ugvQ7QNkWY6FyaImKbGzry8lp2nQvQ3zg0Ca5BF5eLS8HzpFjsI6Cbqk00lKidAcaqn3Jf354+HD&#10;HSXOM10zBVqU9CQcvV+9f7fsTSFm0IKqhSUIol3Rm5K23psiSRxvRcfcBIzQGGzAdsyja/dJbVmP&#10;6J1KZmk6T3qwtbHAhXP4dzsG6SriN43g/lvTOOGJKin25uNp41mFM1ktWbG3zLSSn9tg/9BFx6TG&#10;Sy9QW+YZOVj5F1QnuQUHjZ9w6BJoGslFnAGnmaZvpnlqmRFxFiTHmQtN7v/B8q/HJ/PdEj98hAEX&#10;GIdw5hH4L0c0bFqm92JtLfStYDVePA2UJb1xxbk0UO0KF0Cq/gvUuGR28BCBhsZ2gRWckyA6LuB0&#10;IV0MnnD8md/eZGmOIY6xfJHdzONWEla8VBvr/CcBHQlGSS0uNaKz46PzoRtWvKSEyxwoWT9IpaJj&#10;99VGWXJkKIDtepft1nGAN2lKk76ki3yWR2QNoT5qo5MeBapkV9K7NHyjZAIbO13HFM+kGm3sROkz&#10;PYGRkRs/VAORdUnnt6E40FVBfULCLIyCxAeERgv2DyU9irGk7veBWUGJ+qyR9MU0y4J6o5PltzN0&#10;7HWkuo4wzRGqpJ6S0dz4qPjAh4Y1LqeRkbfXTs49o8ginecHEVR87ces12e7egYAAP//AwBQSwME&#10;FAAGAAgAAAAhAA8rKdzYAAAABAEAAA8AAABkcnMvZG93bnJldi54bWxMj0FPwzAMhe9I/IfISNxY&#10;ApOmUZpOUwU3JMSAnb3Ga8oap2qyrfx7DBe4WH561vP3ytUUenWiMXWRLdzODCjiJrqOWwvvb083&#10;S1ApIzvsI5OFL0qwqi4vSixcPPMrnTa5VRLCqUALPueh0Do1ngKmWRyIxdvHMWAWObbajXiW8NDr&#10;O2MWOmDH8sHjQLWn5rA5Bgs1+v3Lx2PdrpfNc5cOn2Frpq2111fT+gFUpin/HcMPvqBDJUy7eGSX&#10;VG9BiuTfKd69mYvcyTJfgK5K/R+++gYAAP//AwBQSwECLQAUAAYACAAAACEAtoM4kv4AAADhAQAA&#10;EwAAAAAAAAAAAAAAAAAAAAAAW0NvbnRlbnRfVHlwZXNdLnhtbFBLAQItABQABgAIAAAAIQA4/SH/&#10;1gAAAJQBAAALAAAAAAAAAAAAAAAAAC8BAABfcmVscy8ucmVsc1BLAQItABQABgAIAAAAIQAvJRDu&#10;FgIAAP4DAAAOAAAAAAAAAAAAAAAAAC4CAABkcnMvZTJvRG9jLnhtbFBLAQItABQABgAIAAAAIQAP&#10;Kync2AAAAAQBAAAPAAAAAAAAAAAAAAAAAHAEAABkcnMvZG93bnJldi54bWxQSwUGAAAAAAQABADz&#10;AAAAdQUAAAAA&#10;" fillcolor="#dae4ea" stroked="f">
                <v:textbox>
                  <w:txbxContent>
                    <w:p w14:paraId="3D4FFB0A"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753864A7" w14:textId="6C103CA5" w:rsidR="0059198E" w:rsidRPr="008B3ABC" w:rsidRDefault="008B3ABC" w:rsidP="008B3ABC">
      <w:pPr>
        <w:pStyle w:val="Listenabsatz"/>
        <w:numPr>
          <w:ilvl w:val="1"/>
          <w:numId w:val="43"/>
        </w:numPr>
        <w:spacing w:before="120"/>
        <w:jc w:val="both"/>
        <w:rPr>
          <w:rFonts w:cs="Arial"/>
          <w:sz w:val="24"/>
          <w:szCs w:val="24"/>
          <w:lang w:val="en-GB"/>
        </w:rPr>
      </w:pPr>
      <w:r w:rsidRPr="008B3ABC">
        <w:rPr>
          <w:rFonts w:cs="Arial"/>
          <w:b/>
          <w:sz w:val="24"/>
          <w:szCs w:val="24"/>
          <w:lang w:val="en-GB"/>
        </w:rPr>
        <w:t xml:space="preserve">The Equality Body is provided with sufficient resources to meet the challenges posed by new forms of discrimination including, but not restricted to, AI related discrimination. </w:t>
      </w:r>
      <w:r w:rsidR="0059198E" w:rsidRPr="008B3ABC">
        <w:rPr>
          <w:rFonts w:cs="Arial"/>
          <w:sz w:val="24"/>
          <w:szCs w:val="24"/>
          <w:lang w:val="en-GB"/>
        </w:rPr>
        <w:t xml:space="preserve"> </w:t>
      </w:r>
    </w:p>
    <w:p w14:paraId="0F7A58B3" w14:textId="77777777" w:rsidR="0059198E" w:rsidRPr="00375BD4" w:rsidRDefault="0059198E" w:rsidP="0059198E">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Yes</w:t>
      </w:r>
    </w:p>
    <w:p w14:paraId="63A99295" w14:textId="77777777" w:rsidR="0059198E" w:rsidRPr="00375BD4" w:rsidRDefault="0059198E" w:rsidP="0059198E">
      <w:pPr>
        <w:pStyle w:val="Listenabsatz"/>
        <w:numPr>
          <w:ilvl w:val="0"/>
          <w:numId w:val="17"/>
        </w:numPr>
        <w:spacing w:before="120"/>
        <w:contextualSpacing w:val="0"/>
        <w:jc w:val="both"/>
        <w:rPr>
          <w:rFonts w:cs="Arial"/>
          <w:bCs/>
          <w:sz w:val="24"/>
          <w:szCs w:val="24"/>
          <w:lang w:val="en-GB"/>
        </w:rPr>
      </w:pPr>
      <w:r w:rsidRPr="00375BD4">
        <w:rPr>
          <w:rFonts w:cs="Arial"/>
          <w:bCs/>
          <w:sz w:val="24"/>
          <w:szCs w:val="24"/>
          <w:lang w:val="en-GB"/>
        </w:rPr>
        <w:t>No</w:t>
      </w:r>
    </w:p>
    <w:p w14:paraId="7B6949DF" w14:textId="77777777" w:rsidR="0059198E" w:rsidRDefault="0059198E" w:rsidP="0059198E">
      <w:pPr>
        <w:spacing w:before="120"/>
        <w:ind w:left="720"/>
        <w:jc w:val="both"/>
        <w:rPr>
          <w:rFonts w:cs="Arial"/>
          <w:b/>
          <w:sz w:val="24"/>
          <w:szCs w:val="24"/>
          <w:lang w:val="en-GB"/>
        </w:rPr>
      </w:pPr>
      <w:r w:rsidRPr="006259BB">
        <w:rPr>
          <w:rFonts w:cs="Arial"/>
          <w:b/>
          <w:sz w:val="24"/>
          <w:szCs w:val="24"/>
          <w:lang w:val="en-GB"/>
        </w:rPr>
        <w:t>Explanation/reference:</w:t>
      </w:r>
    </w:p>
    <w:p w14:paraId="1143F7DC" w14:textId="77777777" w:rsidR="0059198E" w:rsidRDefault="0059198E" w:rsidP="0059198E">
      <w:pPr>
        <w:spacing w:before="120"/>
        <w:jc w:val="both"/>
        <w:rPr>
          <w:rFonts w:cs="Arial"/>
          <w:b/>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362929A9" wp14:editId="6430033F">
                <wp:extent cx="5715000" cy="594360"/>
                <wp:effectExtent l="0" t="0" r="0" b="0"/>
                <wp:docPr id="1687782567" name="Text Box 16877825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766C775"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2929A9" id="Text Box 1687782567" o:spid="_x0000_s109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D0ZFQIAAP4DAAAOAAAAZHJzL2Uyb0RvYy54bWysU9uO2jAQfa/Uf7D8XhIoYSHCrCiwVaXt&#10;Rdr2AxzHIVYdj2sbEvr1HRuWRdu3qi/WjMc+PnPmeHk/dJocpfMKDKPjUU6JNAJqZfaM/vj+8G5O&#10;iQ/c1FyDkYyepKf3q7dvlr0t5QRa0LV0BEGML3vLaBuCLbPMi1Z23I/ASoPFBlzHA6Zun9WO94je&#10;6WyS57OsB1dbB0J6j7vbc5GuEn7TSBG+No2XgWhGkVtIq0trFddsteTl3nHbKnGhwf+BRceVwUev&#10;UFseODk49RdUp4QDD00YCegyaBolZOoBuxnnr7p5armVqRcUx9urTP7/wYovxyf7zZEwfIABB5ia&#10;8PYRxE9PDGxabvZy7Rz0reQ1PjyOkmW99eXlapTalz6CVP1nqHHI/BAgAQ2N66Iq2CdBdBzA6Sq6&#10;HAIRuFncjYs8x5LAWrGYvp+lqWS8fL5tnQ8fJXQkBow6HGpC58dHHyIbXj4fiY950Kp+UFqnxO2r&#10;jXbkyNEA2/VuulunBl4d04b0jC6KSZGQDcT7yRudCmhQrTpG50gTiabtqMbO1CkOXOlzjEy0ucgT&#10;FTlrE4ZqIKpmdDaPl6NcFdQnFMzB2ZD4gTBowf2mpEczMup/HbiTlOhPBkVfjKfT6N6UTIu7CSbu&#10;tlLdVrgRCMVooOQcbkJyfNTDwBqH06ik2wuTC2c0WZLz8iGii2/zdOrl26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AbEPRkV&#10;AgAA/gMAAA4AAAAAAAAAAAAAAAAALgIAAGRycy9lMm9Eb2MueG1sUEsBAi0AFAAGAAgAAAAhACgs&#10;997YAAAABAEAAA8AAAAAAAAAAAAAAAAAbwQAAGRycy9kb3ducmV2LnhtbFBLBQYAAAAABAAEAPMA&#10;AAB0BQAAAAA=&#10;" fillcolor="#dae4ea" stroked="f">
                <v:textbox>
                  <w:txbxContent>
                    <w:p w14:paraId="0766C775"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515F179B" w14:textId="77777777" w:rsidR="0008179F" w:rsidRPr="004C61C4" w:rsidRDefault="0008179F" w:rsidP="005109D2">
      <w:pPr>
        <w:pStyle w:val="Listenabsatz"/>
        <w:numPr>
          <w:ilvl w:val="2"/>
          <w:numId w:val="43"/>
        </w:numPr>
        <w:spacing w:before="120"/>
        <w:ind w:left="993" w:hanging="851"/>
        <w:contextualSpacing w:val="0"/>
        <w:rPr>
          <w:sz w:val="24"/>
          <w:szCs w:val="24"/>
          <w:lang w:val="en-GB"/>
        </w:rPr>
      </w:pPr>
      <w:r w:rsidRPr="004C61C4">
        <w:rPr>
          <w:sz w:val="24"/>
          <w:szCs w:val="24"/>
          <w:lang w:val="en-GB"/>
        </w:rPr>
        <w:t xml:space="preserve">For these purposes, it will be understood that </w:t>
      </w:r>
      <w:r w:rsidRPr="004C61C4">
        <w:rPr>
          <w:b/>
          <w:bCs/>
          <w:sz w:val="24"/>
          <w:szCs w:val="24"/>
          <w:lang w:val="en-GB"/>
        </w:rPr>
        <w:t>human resources</w:t>
      </w:r>
      <w:r w:rsidRPr="004C61C4">
        <w:rPr>
          <w:sz w:val="24"/>
          <w:szCs w:val="24"/>
          <w:lang w:val="en-GB"/>
        </w:rPr>
        <w:t xml:space="preserve"> imply, but are not restricted to:</w:t>
      </w:r>
    </w:p>
    <w:p w14:paraId="7E494EF7" w14:textId="5505915F" w:rsidR="0008179F" w:rsidRPr="004C61C4" w:rsidRDefault="004C61C4" w:rsidP="004C61C4">
      <w:pPr>
        <w:pStyle w:val="Listenabsatz"/>
        <w:numPr>
          <w:ilvl w:val="3"/>
          <w:numId w:val="43"/>
        </w:numPr>
        <w:spacing w:before="120"/>
        <w:ind w:left="2127"/>
        <w:contextualSpacing w:val="0"/>
        <w:rPr>
          <w:sz w:val="24"/>
          <w:szCs w:val="24"/>
          <w:lang w:val="en-GB"/>
        </w:rPr>
      </w:pPr>
      <w:r w:rsidRPr="004C61C4">
        <w:rPr>
          <w:sz w:val="24"/>
          <w:szCs w:val="24"/>
          <w:lang w:val="en-GB"/>
        </w:rPr>
        <w:tab/>
        <w:t>The Equality Body is provided with a sufficient allocation of resources to hire enough people with various and complementing set of skills to perform all its duties and functions effectively and efficiently.</w:t>
      </w:r>
    </w:p>
    <w:p w14:paraId="2E117A4B" w14:textId="1CB0120A" w:rsidR="004C61C4" w:rsidRPr="004C61C4" w:rsidRDefault="004C61C4" w:rsidP="004C61C4">
      <w:pPr>
        <w:pStyle w:val="Listenabsatz"/>
        <w:numPr>
          <w:ilvl w:val="0"/>
          <w:numId w:val="46"/>
        </w:numPr>
        <w:spacing w:before="120"/>
        <w:contextualSpacing w:val="0"/>
        <w:rPr>
          <w:sz w:val="24"/>
          <w:szCs w:val="24"/>
          <w:lang w:val="en-GB"/>
        </w:rPr>
      </w:pPr>
      <w:r w:rsidRPr="004C61C4">
        <w:rPr>
          <w:sz w:val="24"/>
          <w:szCs w:val="24"/>
          <w:lang w:val="en-GB"/>
        </w:rPr>
        <w:t>Yes</w:t>
      </w:r>
    </w:p>
    <w:p w14:paraId="7D4801D9" w14:textId="00C96E89" w:rsidR="004C61C4" w:rsidRPr="004C61C4" w:rsidRDefault="004C61C4" w:rsidP="004C61C4">
      <w:pPr>
        <w:pStyle w:val="Listenabsatz"/>
        <w:numPr>
          <w:ilvl w:val="0"/>
          <w:numId w:val="46"/>
        </w:numPr>
        <w:spacing w:before="120"/>
        <w:contextualSpacing w:val="0"/>
        <w:rPr>
          <w:sz w:val="24"/>
          <w:szCs w:val="24"/>
          <w:lang w:val="en-GB"/>
        </w:rPr>
      </w:pPr>
      <w:r w:rsidRPr="004C61C4">
        <w:rPr>
          <w:sz w:val="24"/>
          <w:szCs w:val="24"/>
          <w:lang w:val="en-GB"/>
        </w:rPr>
        <w:t>No</w:t>
      </w:r>
    </w:p>
    <w:p w14:paraId="4C64A2C2" w14:textId="740F2A51" w:rsidR="004C61C4" w:rsidRPr="004C61C4" w:rsidRDefault="004C61C4" w:rsidP="004C61C4">
      <w:pPr>
        <w:spacing w:before="120"/>
        <w:ind w:left="2127"/>
        <w:rPr>
          <w:sz w:val="24"/>
          <w:szCs w:val="24"/>
          <w:lang w:val="en-GB"/>
        </w:rPr>
      </w:pPr>
      <w:r w:rsidRPr="004C61C4">
        <w:rPr>
          <w:sz w:val="24"/>
          <w:szCs w:val="24"/>
          <w:lang w:val="en-GB"/>
        </w:rPr>
        <w:t>Explanation/reference:</w:t>
      </w:r>
    </w:p>
    <w:p w14:paraId="242AD9F6" w14:textId="47DF3F76" w:rsidR="00BC2ECF" w:rsidRDefault="004C61C4" w:rsidP="004C61C4">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5A92609E" wp14:editId="3C916391">
                <wp:extent cx="5715000" cy="594360"/>
                <wp:effectExtent l="0" t="0" r="0" b="0"/>
                <wp:docPr id="1109300716" name="Text Box 1109300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970CFC4" w14:textId="77777777" w:rsidR="004C61C4" w:rsidRPr="00D55FF5" w:rsidRDefault="004C61C4" w:rsidP="004C61C4">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92609E" id="Text Box 1109300716" o:spid="_x0000_s109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1Pv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65PNFvBzlqqB+IsEQToakD0RBC/ibs57MWHL/6yBQcWY+WRJ9MZ5Oo3tTMp3dTC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NRzU+8V&#10;AgAA/gMAAA4AAAAAAAAAAAAAAAAALgIAAGRycy9lMm9Eb2MueG1sUEsBAi0AFAAGAAgAAAAhACgs&#10;997YAAAABAEAAA8AAAAAAAAAAAAAAAAAbwQAAGRycy9kb3ducmV2LnhtbFBLBQYAAAAABAAEAPMA&#10;AAB0BQAAAAA=&#10;" fillcolor="#dae4ea" stroked="f">
                <v:textbox>
                  <w:txbxContent>
                    <w:p w14:paraId="0970CFC4" w14:textId="77777777" w:rsidR="004C61C4" w:rsidRPr="00D55FF5" w:rsidRDefault="004C61C4" w:rsidP="004C61C4">
                      <w:pPr>
                        <w:rPr>
                          <w:sz w:val="24"/>
                          <w:szCs w:val="24"/>
                        </w:rPr>
                      </w:pPr>
                      <w:r w:rsidRPr="00D55FF5">
                        <w:rPr>
                          <w:sz w:val="24"/>
                          <w:szCs w:val="24"/>
                        </w:rPr>
                        <w:t>Insert explanation/reference here.</w:t>
                      </w:r>
                    </w:p>
                  </w:txbxContent>
                </v:textbox>
                <w10:anchorlock/>
              </v:shape>
            </w:pict>
          </mc:Fallback>
        </mc:AlternateContent>
      </w:r>
    </w:p>
    <w:p w14:paraId="0513089A" w14:textId="44C15906" w:rsidR="00BC32D5" w:rsidRPr="004C61C4" w:rsidRDefault="00A55795" w:rsidP="00BC32D5">
      <w:pPr>
        <w:pStyle w:val="Listenabsatz"/>
        <w:numPr>
          <w:ilvl w:val="3"/>
          <w:numId w:val="43"/>
        </w:numPr>
        <w:spacing w:before="120"/>
        <w:ind w:left="2127"/>
        <w:contextualSpacing w:val="0"/>
        <w:rPr>
          <w:sz w:val="24"/>
          <w:szCs w:val="24"/>
          <w:lang w:val="en-GB"/>
        </w:rPr>
      </w:pPr>
      <w:r w:rsidRPr="00A55795">
        <w:rPr>
          <w:sz w:val="24"/>
          <w:szCs w:val="24"/>
          <w:lang w:val="en-GB"/>
        </w:rPr>
        <w:t xml:space="preserve">The Equality </w:t>
      </w:r>
      <w:r>
        <w:rPr>
          <w:sz w:val="24"/>
          <w:szCs w:val="24"/>
          <w:lang w:val="en-GB"/>
        </w:rPr>
        <w:t>B</w:t>
      </w:r>
      <w:r w:rsidRPr="00A55795">
        <w:rPr>
          <w:sz w:val="24"/>
          <w:szCs w:val="24"/>
          <w:lang w:val="en-GB"/>
        </w:rPr>
        <w:t>ody is provided with sufficient resources to offer competitive salaries and working conditions as compared to similar profiles in analogous organisations at the national level.</w:t>
      </w:r>
    </w:p>
    <w:p w14:paraId="463DBFAE" w14:textId="77777777" w:rsidR="00BC32D5" w:rsidRPr="004C61C4" w:rsidRDefault="00BC32D5" w:rsidP="00BC32D5">
      <w:pPr>
        <w:pStyle w:val="Listenabsatz"/>
        <w:numPr>
          <w:ilvl w:val="0"/>
          <w:numId w:val="46"/>
        </w:numPr>
        <w:spacing w:before="120"/>
        <w:contextualSpacing w:val="0"/>
        <w:rPr>
          <w:sz w:val="24"/>
          <w:szCs w:val="24"/>
          <w:lang w:val="en-GB"/>
        </w:rPr>
      </w:pPr>
      <w:r w:rsidRPr="004C61C4">
        <w:rPr>
          <w:sz w:val="24"/>
          <w:szCs w:val="24"/>
          <w:lang w:val="en-GB"/>
        </w:rPr>
        <w:t>Yes</w:t>
      </w:r>
    </w:p>
    <w:p w14:paraId="49EF57D8" w14:textId="77777777" w:rsidR="00BC32D5" w:rsidRPr="004C61C4" w:rsidRDefault="00BC32D5" w:rsidP="00BC32D5">
      <w:pPr>
        <w:pStyle w:val="Listenabsatz"/>
        <w:numPr>
          <w:ilvl w:val="0"/>
          <w:numId w:val="46"/>
        </w:numPr>
        <w:spacing w:before="120"/>
        <w:contextualSpacing w:val="0"/>
        <w:rPr>
          <w:sz w:val="24"/>
          <w:szCs w:val="24"/>
          <w:lang w:val="en-GB"/>
        </w:rPr>
      </w:pPr>
      <w:r w:rsidRPr="004C61C4">
        <w:rPr>
          <w:sz w:val="24"/>
          <w:szCs w:val="24"/>
          <w:lang w:val="en-GB"/>
        </w:rPr>
        <w:t>No</w:t>
      </w:r>
    </w:p>
    <w:p w14:paraId="7E09C6F1" w14:textId="77777777" w:rsidR="00BC32D5" w:rsidRPr="004C61C4" w:rsidRDefault="00BC32D5" w:rsidP="00BC32D5">
      <w:pPr>
        <w:spacing w:before="120"/>
        <w:ind w:left="2127"/>
        <w:rPr>
          <w:sz w:val="24"/>
          <w:szCs w:val="24"/>
          <w:lang w:val="en-GB"/>
        </w:rPr>
      </w:pPr>
      <w:r w:rsidRPr="004C61C4">
        <w:rPr>
          <w:sz w:val="24"/>
          <w:szCs w:val="24"/>
          <w:lang w:val="en-GB"/>
        </w:rPr>
        <w:t>Explanation/reference:</w:t>
      </w:r>
    </w:p>
    <w:p w14:paraId="143309FE" w14:textId="44ACC6BE" w:rsidR="00BC32D5" w:rsidRDefault="005109D2" w:rsidP="004C61C4">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335145A9" wp14:editId="4FEA27AE">
                <wp:extent cx="5715000" cy="594360"/>
                <wp:effectExtent l="0" t="0" r="0" b="0"/>
                <wp:docPr id="1213523083" name="Text Box 1213523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E9C13B3" w14:textId="77777777" w:rsidR="005109D2" w:rsidRPr="00D55FF5" w:rsidRDefault="005109D2" w:rsidP="005109D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5145A9" id="Text Box 1213523083" o:spid="_x0000_s109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qev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LfpcpSrgvpIgiGcDEkfiIIW8DdnPZmx5P7XXqDizHyyJPp8PJ1G96ZkOrudUILX&#10;leq6IqwkqJIHzk7hOiTHRz0srGg4jU66vTA5cy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N2+p68V&#10;AgAA/gMAAA4AAAAAAAAAAAAAAAAALgIAAGRycy9lMm9Eb2MueG1sUEsBAi0AFAAGAAgAAAAhACgs&#10;997YAAAABAEAAA8AAAAAAAAAAAAAAAAAbwQAAGRycy9kb3ducmV2LnhtbFBLBQYAAAAABAAEAPMA&#10;AAB0BQAAAAA=&#10;" fillcolor="#dae4ea" stroked="f">
                <v:textbox>
                  <w:txbxContent>
                    <w:p w14:paraId="7E9C13B3" w14:textId="77777777" w:rsidR="005109D2" w:rsidRPr="00D55FF5" w:rsidRDefault="005109D2" w:rsidP="005109D2">
                      <w:pPr>
                        <w:rPr>
                          <w:sz w:val="24"/>
                          <w:szCs w:val="24"/>
                        </w:rPr>
                      </w:pPr>
                      <w:r w:rsidRPr="00D55FF5">
                        <w:rPr>
                          <w:sz w:val="24"/>
                          <w:szCs w:val="24"/>
                        </w:rPr>
                        <w:t>Insert explanation/reference here.</w:t>
                      </w:r>
                    </w:p>
                  </w:txbxContent>
                </v:textbox>
                <w10:anchorlock/>
              </v:shape>
            </w:pict>
          </mc:Fallback>
        </mc:AlternateContent>
      </w:r>
    </w:p>
    <w:p w14:paraId="684BF637" w14:textId="27DE9797" w:rsidR="005109D2" w:rsidRDefault="005109D2" w:rsidP="005109D2">
      <w:pPr>
        <w:pStyle w:val="Listenabsatz"/>
        <w:numPr>
          <w:ilvl w:val="2"/>
          <w:numId w:val="43"/>
        </w:numPr>
        <w:spacing w:before="120"/>
        <w:ind w:left="993" w:hanging="851"/>
        <w:rPr>
          <w:sz w:val="24"/>
          <w:szCs w:val="24"/>
          <w:lang w:val="en-GB"/>
        </w:rPr>
      </w:pPr>
      <w:r w:rsidRPr="005109D2">
        <w:rPr>
          <w:sz w:val="24"/>
          <w:szCs w:val="24"/>
          <w:lang w:val="en-GB"/>
        </w:rPr>
        <w:t>F</w:t>
      </w:r>
      <w:r w:rsidR="0035338A" w:rsidRPr="0035338A">
        <w:t xml:space="preserve"> </w:t>
      </w:r>
      <w:r w:rsidR="0035338A" w:rsidRPr="0035338A">
        <w:rPr>
          <w:sz w:val="24"/>
          <w:szCs w:val="24"/>
          <w:lang w:val="en-GB"/>
        </w:rPr>
        <w:t xml:space="preserve">or these purposes, it will be understood that </w:t>
      </w:r>
      <w:r w:rsidR="0035338A" w:rsidRPr="003713E0">
        <w:rPr>
          <w:b/>
          <w:bCs/>
          <w:sz w:val="24"/>
          <w:szCs w:val="24"/>
          <w:lang w:val="en-GB"/>
        </w:rPr>
        <w:t>technical resources</w:t>
      </w:r>
      <w:r w:rsidR="0035338A" w:rsidRPr="0035338A">
        <w:rPr>
          <w:sz w:val="24"/>
          <w:szCs w:val="24"/>
          <w:lang w:val="en-GB"/>
        </w:rPr>
        <w:t xml:space="preserve"> imply, but are not restricted to</w:t>
      </w:r>
      <w:r w:rsidRPr="005109D2">
        <w:rPr>
          <w:sz w:val="24"/>
          <w:szCs w:val="24"/>
          <w:lang w:val="en-GB"/>
        </w:rPr>
        <w:t>:</w:t>
      </w:r>
    </w:p>
    <w:p w14:paraId="512EE6BC" w14:textId="6001D9B5" w:rsidR="005109D2" w:rsidRPr="004C61C4" w:rsidRDefault="00123DD7" w:rsidP="005109D2">
      <w:pPr>
        <w:pStyle w:val="Listenabsatz"/>
        <w:numPr>
          <w:ilvl w:val="3"/>
          <w:numId w:val="43"/>
        </w:numPr>
        <w:spacing w:before="120"/>
        <w:ind w:left="2127"/>
        <w:contextualSpacing w:val="0"/>
        <w:rPr>
          <w:sz w:val="24"/>
          <w:szCs w:val="24"/>
          <w:lang w:val="en-GB"/>
        </w:rPr>
      </w:pPr>
      <w:r w:rsidRPr="00123DD7">
        <w:rPr>
          <w:sz w:val="24"/>
          <w:szCs w:val="24"/>
          <w:lang w:val="en-GB"/>
        </w:rPr>
        <w:t>The Equality Body is provided with premises free of charge or the cost of the rent is adequately taken into account in the budget allocation</w:t>
      </w:r>
      <w:r w:rsidR="005109D2" w:rsidRPr="004C61C4">
        <w:rPr>
          <w:sz w:val="24"/>
          <w:szCs w:val="24"/>
          <w:lang w:val="en-GB"/>
        </w:rPr>
        <w:t>.</w:t>
      </w:r>
    </w:p>
    <w:p w14:paraId="0F569E1B" w14:textId="77777777" w:rsidR="005109D2" w:rsidRPr="004C61C4" w:rsidRDefault="005109D2" w:rsidP="005109D2">
      <w:pPr>
        <w:pStyle w:val="Listenabsatz"/>
        <w:numPr>
          <w:ilvl w:val="0"/>
          <w:numId w:val="46"/>
        </w:numPr>
        <w:spacing w:before="120"/>
        <w:contextualSpacing w:val="0"/>
        <w:rPr>
          <w:sz w:val="24"/>
          <w:szCs w:val="24"/>
          <w:lang w:val="en-GB"/>
        </w:rPr>
      </w:pPr>
      <w:r w:rsidRPr="004C61C4">
        <w:rPr>
          <w:sz w:val="24"/>
          <w:szCs w:val="24"/>
          <w:lang w:val="en-GB"/>
        </w:rPr>
        <w:t>Yes</w:t>
      </w:r>
    </w:p>
    <w:p w14:paraId="08FC2331" w14:textId="77777777" w:rsidR="005109D2" w:rsidRPr="004C61C4" w:rsidRDefault="005109D2" w:rsidP="005109D2">
      <w:pPr>
        <w:pStyle w:val="Listenabsatz"/>
        <w:numPr>
          <w:ilvl w:val="0"/>
          <w:numId w:val="46"/>
        </w:numPr>
        <w:spacing w:before="120"/>
        <w:contextualSpacing w:val="0"/>
        <w:rPr>
          <w:sz w:val="24"/>
          <w:szCs w:val="24"/>
          <w:lang w:val="en-GB"/>
        </w:rPr>
      </w:pPr>
      <w:r w:rsidRPr="004C61C4">
        <w:rPr>
          <w:sz w:val="24"/>
          <w:szCs w:val="24"/>
          <w:lang w:val="en-GB"/>
        </w:rPr>
        <w:lastRenderedPageBreak/>
        <w:t>No</w:t>
      </w:r>
    </w:p>
    <w:p w14:paraId="4BDEB6D0" w14:textId="77777777" w:rsidR="005109D2" w:rsidRPr="004C61C4" w:rsidRDefault="005109D2" w:rsidP="005109D2">
      <w:pPr>
        <w:spacing w:before="120"/>
        <w:ind w:left="2127"/>
        <w:rPr>
          <w:sz w:val="24"/>
          <w:szCs w:val="24"/>
          <w:lang w:val="en-GB"/>
        </w:rPr>
      </w:pPr>
      <w:r w:rsidRPr="004C61C4">
        <w:rPr>
          <w:sz w:val="24"/>
          <w:szCs w:val="24"/>
          <w:lang w:val="en-GB"/>
        </w:rPr>
        <w:t>Explanation/reference:</w:t>
      </w:r>
    </w:p>
    <w:p w14:paraId="3A182341" w14:textId="77777777" w:rsidR="005109D2" w:rsidRDefault="005109D2" w:rsidP="005109D2">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774BACFE" wp14:editId="2D388403">
                <wp:extent cx="5715000" cy="594360"/>
                <wp:effectExtent l="0" t="0" r="0" b="0"/>
                <wp:docPr id="1786427308" name="Text Box 1786427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C483772" w14:textId="77777777" w:rsidR="005109D2" w:rsidRPr="00D55FF5" w:rsidRDefault="005109D2" w:rsidP="005109D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4BACFE" id="Text Box 1786427308" o:spid="_x0000_s109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lZ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LdJvChXBfWRBEM4GZI+EAUt4G/OejJjyf2vvUDFmflkSfT5eDqN7k3JdHY7oQSv&#10;K9V1RVhJUCUPnJ3CdUiOj3pYWNFwGp10e2Fy5kwmS3KeP0R08XWeTr182+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A8JyVkV&#10;AgAA/gMAAA4AAAAAAAAAAAAAAAAALgIAAGRycy9lMm9Eb2MueG1sUEsBAi0AFAAGAAgAAAAhACgs&#10;997YAAAABAEAAA8AAAAAAAAAAAAAAAAAbwQAAGRycy9kb3ducmV2LnhtbFBLBQYAAAAABAAEAPMA&#10;AAB0BQAAAAA=&#10;" fillcolor="#dae4ea" stroked="f">
                <v:textbox>
                  <w:txbxContent>
                    <w:p w14:paraId="7C483772" w14:textId="77777777" w:rsidR="005109D2" w:rsidRPr="00D55FF5" w:rsidRDefault="005109D2" w:rsidP="005109D2">
                      <w:pPr>
                        <w:rPr>
                          <w:sz w:val="24"/>
                          <w:szCs w:val="24"/>
                        </w:rPr>
                      </w:pPr>
                      <w:r w:rsidRPr="00D55FF5">
                        <w:rPr>
                          <w:sz w:val="24"/>
                          <w:szCs w:val="24"/>
                        </w:rPr>
                        <w:t>Insert explanation/reference here.</w:t>
                      </w:r>
                    </w:p>
                  </w:txbxContent>
                </v:textbox>
                <w10:anchorlock/>
              </v:shape>
            </w:pict>
          </mc:Fallback>
        </mc:AlternateContent>
      </w:r>
    </w:p>
    <w:p w14:paraId="4B0D3859" w14:textId="4703054B" w:rsidR="005109D2" w:rsidRPr="004C61C4" w:rsidRDefault="00A400C8" w:rsidP="005109D2">
      <w:pPr>
        <w:pStyle w:val="Listenabsatz"/>
        <w:numPr>
          <w:ilvl w:val="3"/>
          <w:numId w:val="43"/>
        </w:numPr>
        <w:spacing w:before="120"/>
        <w:ind w:left="2127"/>
        <w:contextualSpacing w:val="0"/>
        <w:rPr>
          <w:sz w:val="24"/>
          <w:szCs w:val="24"/>
          <w:lang w:val="en-GB"/>
        </w:rPr>
      </w:pPr>
      <w:r w:rsidRPr="00A400C8">
        <w:rPr>
          <w:sz w:val="24"/>
          <w:szCs w:val="24"/>
          <w:lang w:val="en-GB"/>
        </w:rPr>
        <w:t>The Equality Body is able to identify and occupy its own premises that corresponds to its needs.</w:t>
      </w:r>
    </w:p>
    <w:p w14:paraId="55378FF6" w14:textId="77777777" w:rsidR="005109D2" w:rsidRPr="004C61C4" w:rsidRDefault="005109D2" w:rsidP="005109D2">
      <w:pPr>
        <w:pStyle w:val="Listenabsatz"/>
        <w:numPr>
          <w:ilvl w:val="0"/>
          <w:numId w:val="46"/>
        </w:numPr>
        <w:spacing w:before="120"/>
        <w:contextualSpacing w:val="0"/>
        <w:rPr>
          <w:sz w:val="24"/>
          <w:szCs w:val="24"/>
          <w:lang w:val="en-GB"/>
        </w:rPr>
      </w:pPr>
      <w:r w:rsidRPr="004C61C4">
        <w:rPr>
          <w:sz w:val="24"/>
          <w:szCs w:val="24"/>
          <w:lang w:val="en-GB"/>
        </w:rPr>
        <w:t>Yes</w:t>
      </w:r>
    </w:p>
    <w:p w14:paraId="4F9AC435" w14:textId="77777777" w:rsidR="005109D2" w:rsidRPr="004C61C4" w:rsidRDefault="005109D2" w:rsidP="005109D2">
      <w:pPr>
        <w:pStyle w:val="Listenabsatz"/>
        <w:numPr>
          <w:ilvl w:val="0"/>
          <w:numId w:val="46"/>
        </w:numPr>
        <w:spacing w:before="120"/>
        <w:contextualSpacing w:val="0"/>
        <w:rPr>
          <w:sz w:val="24"/>
          <w:szCs w:val="24"/>
          <w:lang w:val="en-GB"/>
        </w:rPr>
      </w:pPr>
      <w:r w:rsidRPr="004C61C4">
        <w:rPr>
          <w:sz w:val="24"/>
          <w:szCs w:val="24"/>
          <w:lang w:val="en-GB"/>
        </w:rPr>
        <w:t>No</w:t>
      </w:r>
    </w:p>
    <w:p w14:paraId="7F65F80C" w14:textId="77777777" w:rsidR="005109D2" w:rsidRPr="004C61C4" w:rsidRDefault="005109D2" w:rsidP="005109D2">
      <w:pPr>
        <w:spacing w:before="120"/>
        <w:ind w:left="2127"/>
        <w:rPr>
          <w:sz w:val="24"/>
          <w:szCs w:val="24"/>
          <w:lang w:val="en-GB"/>
        </w:rPr>
      </w:pPr>
      <w:r w:rsidRPr="004C61C4">
        <w:rPr>
          <w:sz w:val="24"/>
          <w:szCs w:val="24"/>
          <w:lang w:val="en-GB"/>
        </w:rPr>
        <w:t>Explanation/reference:</w:t>
      </w:r>
    </w:p>
    <w:p w14:paraId="05E9D98D" w14:textId="77777777" w:rsidR="005109D2" w:rsidRDefault="005109D2" w:rsidP="005109D2">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C2D24C1" wp14:editId="1AE7ECC3">
                <wp:extent cx="5715000" cy="594360"/>
                <wp:effectExtent l="0" t="0" r="0" b="0"/>
                <wp:docPr id="1306854761" name="Text Box 13068547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A954E1C" w14:textId="77777777" w:rsidR="005109D2" w:rsidRPr="00D55FF5" w:rsidRDefault="005109D2" w:rsidP="005109D2">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C2D24C1" id="Text Box 1306854761" o:spid="_x0000_s109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wuY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LeTeDnKVUF9JMEQToakD0RBC/ibs57MWHL/ay9QcWY+WRJ9Pp5Oo3tTMp3dTijB&#10;60p1XRFWElTJA2encB2S46MeFlY0nEYn3V6YnDmTyZKc5w8RXXydp1Mv33b5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DjXC5gV&#10;AgAA/gMAAA4AAAAAAAAAAAAAAAAALgIAAGRycy9lMm9Eb2MueG1sUEsBAi0AFAAGAAgAAAAhACgs&#10;997YAAAABAEAAA8AAAAAAAAAAAAAAAAAbwQAAGRycy9kb3ducmV2LnhtbFBLBQYAAAAABAAEAPMA&#10;AAB0BQAAAAA=&#10;" fillcolor="#dae4ea" stroked="f">
                <v:textbox>
                  <w:txbxContent>
                    <w:p w14:paraId="5A954E1C" w14:textId="77777777" w:rsidR="005109D2" w:rsidRPr="00D55FF5" w:rsidRDefault="005109D2" w:rsidP="005109D2">
                      <w:pPr>
                        <w:rPr>
                          <w:sz w:val="24"/>
                          <w:szCs w:val="24"/>
                        </w:rPr>
                      </w:pPr>
                      <w:r w:rsidRPr="00D55FF5">
                        <w:rPr>
                          <w:sz w:val="24"/>
                          <w:szCs w:val="24"/>
                        </w:rPr>
                        <w:t>Insert explanation/reference here.</w:t>
                      </w:r>
                    </w:p>
                  </w:txbxContent>
                </v:textbox>
                <w10:anchorlock/>
              </v:shape>
            </w:pict>
          </mc:Fallback>
        </mc:AlternateContent>
      </w:r>
    </w:p>
    <w:p w14:paraId="2F7A5174" w14:textId="0A772913" w:rsidR="00FB438B" w:rsidRPr="004C61C4" w:rsidRDefault="00CD025B" w:rsidP="00FB438B">
      <w:pPr>
        <w:pStyle w:val="Listenabsatz"/>
        <w:numPr>
          <w:ilvl w:val="3"/>
          <w:numId w:val="43"/>
        </w:numPr>
        <w:spacing w:before="120"/>
        <w:ind w:left="2127"/>
        <w:contextualSpacing w:val="0"/>
        <w:rPr>
          <w:sz w:val="24"/>
          <w:szCs w:val="24"/>
          <w:lang w:val="en-GB"/>
        </w:rPr>
      </w:pPr>
      <w:r w:rsidRPr="00CD025B">
        <w:rPr>
          <w:sz w:val="24"/>
          <w:szCs w:val="24"/>
          <w:lang w:val="en-GB"/>
        </w:rPr>
        <w:t>The Equality Body is provided with adequate infrastructure to perform all its duties and functions effectively and efficiently.</w:t>
      </w:r>
    </w:p>
    <w:p w14:paraId="02939C78" w14:textId="77777777" w:rsidR="00FB438B" w:rsidRPr="004C61C4" w:rsidRDefault="00FB438B" w:rsidP="00FB438B">
      <w:pPr>
        <w:pStyle w:val="Listenabsatz"/>
        <w:numPr>
          <w:ilvl w:val="0"/>
          <w:numId w:val="46"/>
        </w:numPr>
        <w:spacing w:before="120"/>
        <w:contextualSpacing w:val="0"/>
        <w:rPr>
          <w:sz w:val="24"/>
          <w:szCs w:val="24"/>
          <w:lang w:val="en-GB"/>
        </w:rPr>
      </w:pPr>
      <w:r w:rsidRPr="004C61C4">
        <w:rPr>
          <w:sz w:val="24"/>
          <w:szCs w:val="24"/>
          <w:lang w:val="en-GB"/>
        </w:rPr>
        <w:t>Yes</w:t>
      </w:r>
    </w:p>
    <w:p w14:paraId="73E66C73" w14:textId="77777777" w:rsidR="00FB438B" w:rsidRPr="004C61C4" w:rsidRDefault="00FB438B" w:rsidP="00FB438B">
      <w:pPr>
        <w:pStyle w:val="Listenabsatz"/>
        <w:numPr>
          <w:ilvl w:val="0"/>
          <w:numId w:val="46"/>
        </w:numPr>
        <w:spacing w:before="120"/>
        <w:contextualSpacing w:val="0"/>
        <w:rPr>
          <w:sz w:val="24"/>
          <w:szCs w:val="24"/>
          <w:lang w:val="en-GB"/>
        </w:rPr>
      </w:pPr>
      <w:r w:rsidRPr="004C61C4">
        <w:rPr>
          <w:sz w:val="24"/>
          <w:szCs w:val="24"/>
          <w:lang w:val="en-GB"/>
        </w:rPr>
        <w:t>No</w:t>
      </w:r>
    </w:p>
    <w:p w14:paraId="69DB7535" w14:textId="77777777" w:rsidR="00FB438B" w:rsidRPr="004C61C4" w:rsidRDefault="00FB438B" w:rsidP="00FB438B">
      <w:pPr>
        <w:spacing w:before="120"/>
        <w:ind w:left="2127"/>
        <w:rPr>
          <w:sz w:val="24"/>
          <w:szCs w:val="24"/>
          <w:lang w:val="en-GB"/>
        </w:rPr>
      </w:pPr>
      <w:r w:rsidRPr="004C61C4">
        <w:rPr>
          <w:sz w:val="24"/>
          <w:szCs w:val="24"/>
          <w:lang w:val="en-GB"/>
        </w:rPr>
        <w:t>Explanation/reference:</w:t>
      </w:r>
    </w:p>
    <w:p w14:paraId="232C65B8" w14:textId="77777777" w:rsidR="00FB438B" w:rsidRDefault="00FB438B" w:rsidP="00FB438B">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3276FB9E" wp14:editId="199FAE73">
                <wp:extent cx="5715000" cy="594360"/>
                <wp:effectExtent l="0" t="0" r="0" b="0"/>
                <wp:docPr id="468722561" name="Text Box 468722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771B5CB" w14:textId="77777777" w:rsidR="00FB438B" w:rsidRPr="00D55FF5" w:rsidRDefault="00FB438B" w:rsidP="00FB438B">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76FB9E" id="Text Box 468722561" o:spid="_x0000_s109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GVuFgIAAP4DAAAOAAAAZHJzL2Uyb0RvYy54bWysU9uO2yAQfa/Uf0C8N3ay8WZjxVmlSbaq&#10;tL1I234AxjhGBYYCiZ1+/Q4km422b1Vf0AwDhzNnDov7QStyEM5LMBUdj3JKhOHQSLOr6M8fDx/u&#10;KPGBmYYpMKKiR+Hp/fL9u0VvSzGBDlQjHEEQ48veVrQLwZZZ5nknNPMjsMJgsQWnWcDU7bLGsR7R&#10;tcomeX6b9eAa64AL73F3cyrSZcJvW8HDt7b1IhBVUeQW0urSWsc1Wy5YuXPMdpKfabB/YKGZNPjo&#10;BWrDAiN7J/+C0pI78NCGEQedQdtKLlIP2M04f9PNU8esSL2gON5eZPL/D5Z/PTzZ746E4SMMOMDU&#10;hLePwH95YmDdMbMTK+eg7wRr8OFxlCzrrS/PV6PUvvQRpO6/QINDZvsACWhonY6qYJ8E0XEAx4vo&#10;YgiE42YxGxd5jiWOtWI+vblNU8lY+XLbOh8+CdAkBhV1ONSEzg6PPkQ2rHw5Eh/zoGTzIJVKidvV&#10;a+XIgaEBNqvtdLtKDbw5pgzpKzovJkVCNhDvJ29oGdCgSuqK3iFNJJq2oxpb06Q4MKlOMTJR5ixP&#10;VOSkTRjqgcimorObeDnKVUNzRMEcnAyJHwiDDtwfSno0Y0X97z1zghL12aDo8/F0Gt2bkmkxm2Di&#10;riv1dYUZjlAVDZScwnVIjo96GFjhcFqZdHtlcuaMJktynj9EdPF1nk69ftvlMwAAAP//AwBQSwME&#10;FAAGAAgAAAAhACgs997YAAAABAEAAA8AAABkcnMvZG93bnJldi54bWxMj0FPwzAMhe9I/IfISNxY&#10;AkjTKE2nqYIbEmKMnb3Ga8oap2qyrfx7DBe4WH561vP3yuUUenWiMXWRLdzODCjiJrqOWwub9+eb&#10;BaiUkR32kcnCFyVYVpcXJRYunvmNTuvcKgnhVKAFn/NQaJ0aTwHTLA7E4u3jGDCLHFvtRjxLeOj1&#10;nTFzHbBj+eBxoNpTc1gfg4Ua/f7146luV4vmpUuHz7A109ba66tp9Qgq05T/juEHX9ChEqZdPLJL&#10;qrcgRfLvFO/BGJE7We7noKtS/4evvgEAAP//AwBQSwECLQAUAAYACAAAACEAtoM4kv4AAADhAQAA&#10;EwAAAAAAAAAAAAAAAAAAAAAAW0NvbnRlbnRfVHlwZXNdLnhtbFBLAQItABQABgAIAAAAIQA4/SH/&#10;1gAAAJQBAAALAAAAAAAAAAAAAAAAAC8BAABfcmVscy8ucmVsc1BLAQItABQABgAIAAAAIQDqYGVu&#10;FgIAAP4DAAAOAAAAAAAAAAAAAAAAAC4CAABkcnMvZTJvRG9jLnhtbFBLAQItABQABgAIAAAAIQAo&#10;LPfe2AAAAAQBAAAPAAAAAAAAAAAAAAAAAHAEAABkcnMvZG93bnJldi54bWxQSwUGAAAAAAQABADz&#10;AAAAdQUAAAAA&#10;" fillcolor="#dae4ea" stroked="f">
                <v:textbox>
                  <w:txbxContent>
                    <w:p w14:paraId="5771B5CB" w14:textId="77777777" w:rsidR="00FB438B" w:rsidRPr="00D55FF5" w:rsidRDefault="00FB438B" w:rsidP="00FB438B">
                      <w:pPr>
                        <w:rPr>
                          <w:sz w:val="24"/>
                          <w:szCs w:val="24"/>
                        </w:rPr>
                      </w:pPr>
                      <w:r w:rsidRPr="00D55FF5">
                        <w:rPr>
                          <w:sz w:val="24"/>
                          <w:szCs w:val="24"/>
                        </w:rPr>
                        <w:t>Insert explanation/reference here.</w:t>
                      </w:r>
                    </w:p>
                  </w:txbxContent>
                </v:textbox>
                <w10:anchorlock/>
              </v:shape>
            </w:pict>
          </mc:Fallback>
        </mc:AlternateContent>
      </w:r>
    </w:p>
    <w:p w14:paraId="79471A28" w14:textId="70CECE0D" w:rsidR="00FB438B" w:rsidRPr="004C61C4" w:rsidRDefault="00A774DB" w:rsidP="00FB438B">
      <w:pPr>
        <w:pStyle w:val="Listenabsatz"/>
        <w:numPr>
          <w:ilvl w:val="3"/>
          <w:numId w:val="43"/>
        </w:numPr>
        <w:spacing w:before="120"/>
        <w:ind w:left="2127"/>
        <w:contextualSpacing w:val="0"/>
        <w:rPr>
          <w:sz w:val="24"/>
          <w:szCs w:val="24"/>
          <w:lang w:val="en-GB"/>
        </w:rPr>
      </w:pPr>
      <w:r w:rsidRPr="00A774DB">
        <w:rPr>
          <w:sz w:val="24"/>
          <w:szCs w:val="24"/>
          <w:lang w:val="en-GB"/>
        </w:rPr>
        <w:t>The Equality Body is provided with sufficient resources to meet its IT needs, including, among others, data collection systems and online consulting tools.</w:t>
      </w:r>
      <w:r w:rsidR="00FB438B" w:rsidRPr="00A400C8">
        <w:rPr>
          <w:sz w:val="24"/>
          <w:szCs w:val="24"/>
          <w:lang w:val="en-GB"/>
        </w:rPr>
        <w:t>.</w:t>
      </w:r>
    </w:p>
    <w:p w14:paraId="37C37A53" w14:textId="77777777" w:rsidR="00FB438B" w:rsidRPr="004C61C4" w:rsidRDefault="00FB438B" w:rsidP="00FB438B">
      <w:pPr>
        <w:pStyle w:val="Listenabsatz"/>
        <w:numPr>
          <w:ilvl w:val="0"/>
          <w:numId w:val="46"/>
        </w:numPr>
        <w:spacing w:before="120"/>
        <w:contextualSpacing w:val="0"/>
        <w:rPr>
          <w:sz w:val="24"/>
          <w:szCs w:val="24"/>
          <w:lang w:val="en-GB"/>
        </w:rPr>
      </w:pPr>
      <w:r w:rsidRPr="004C61C4">
        <w:rPr>
          <w:sz w:val="24"/>
          <w:szCs w:val="24"/>
          <w:lang w:val="en-GB"/>
        </w:rPr>
        <w:t>Yes</w:t>
      </w:r>
    </w:p>
    <w:p w14:paraId="61389D7D" w14:textId="77777777" w:rsidR="00FB438B" w:rsidRPr="004C61C4" w:rsidRDefault="00FB438B" w:rsidP="00FB438B">
      <w:pPr>
        <w:pStyle w:val="Listenabsatz"/>
        <w:numPr>
          <w:ilvl w:val="0"/>
          <w:numId w:val="46"/>
        </w:numPr>
        <w:spacing w:before="120"/>
        <w:contextualSpacing w:val="0"/>
        <w:rPr>
          <w:sz w:val="24"/>
          <w:szCs w:val="24"/>
          <w:lang w:val="en-GB"/>
        </w:rPr>
      </w:pPr>
      <w:r w:rsidRPr="004C61C4">
        <w:rPr>
          <w:sz w:val="24"/>
          <w:szCs w:val="24"/>
          <w:lang w:val="en-GB"/>
        </w:rPr>
        <w:t>No</w:t>
      </w:r>
    </w:p>
    <w:p w14:paraId="53FEAE5C" w14:textId="77777777" w:rsidR="00FB438B" w:rsidRPr="004C61C4" w:rsidRDefault="00FB438B" w:rsidP="00FB438B">
      <w:pPr>
        <w:spacing w:before="120"/>
        <w:ind w:left="2127"/>
        <w:rPr>
          <w:sz w:val="24"/>
          <w:szCs w:val="24"/>
          <w:lang w:val="en-GB"/>
        </w:rPr>
      </w:pPr>
      <w:r w:rsidRPr="004C61C4">
        <w:rPr>
          <w:sz w:val="24"/>
          <w:szCs w:val="24"/>
          <w:lang w:val="en-GB"/>
        </w:rPr>
        <w:t>Explanation/reference:</w:t>
      </w:r>
    </w:p>
    <w:p w14:paraId="6C73D31D" w14:textId="77777777" w:rsidR="00FB438B" w:rsidRDefault="00FB438B" w:rsidP="00FB438B">
      <w:pPr>
        <w:spacing w:before="120"/>
        <w:jc w:val="both"/>
        <w:rPr>
          <w:rFonts w:cs="Arial"/>
          <w:b/>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1DF42149" wp14:editId="39ADA724">
                <wp:extent cx="5715000" cy="594360"/>
                <wp:effectExtent l="0" t="0" r="0" b="0"/>
                <wp:docPr id="2116873462" name="Text Box 21168734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EEFB86A" w14:textId="77777777" w:rsidR="00FB438B" w:rsidRPr="00D55FF5" w:rsidRDefault="00FB438B" w:rsidP="00FB438B">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F42149" id="Text Box 2116873462" o:spid="_x0000_s110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f/AFQIAAP4DAAAOAAAAZHJzL2Uyb0RvYy54bWysU9uO2yAQfa/Uf0C8N3ZSe3djxVmlSbaq&#10;tL1I234AxjhGBYYCiZ1+fQeSzUbbt6ovaIaBw5kzh8X9qBU5COclmJpOJzklwnBopdnV9Mf3h3d3&#10;lPjATMsUGFHTo/D0fvn2zWKwlZhBD6oVjiCI8dVga9qHYKss87wXmvkJWGGw2IHTLGDqdlnr2IDo&#10;WmWzPL/JBnCtdcCF97i7ORXpMuF3neDha9d5EYiqKXILaXVpbeKaLRes2jlme8nPNNg/sNBMGnz0&#10;ArVhgZG9k39BackdeOjChIPOoOskF6kH7Gaav+rmqWdWpF5QHG8vMvn/B8u/HJ7sN0fC+AFGHGBq&#10;wttH4D89MbDumdmJlXMw9IK1+PA0SpYN1lfnq1FqX/kI0gyfocUhs32ABDR2TkdVsE+C6DiA40V0&#10;MQbCcbO8nZZ5jiWOtXJevL9JU8lY9XzbOh8+CtAkBjV1ONSEzg6PPkQ2rHo+Eh/zoGT7IJVKids1&#10;a+XIgaEBNqttsV2lBl4dU4YMNZ2XszIhG4j3kze0DGhQJXVN75AmEk3bUY2taVMcmFSnGJkoc5Yn&#10;KnLSJozNSGRb09siXo5yNdAeUTAHJ0PiB8KgB/ebkgHNWFP/a8+coER9Mij6fFoU0b0pKcrbGSbu&#10;utJcV5jhCFXTQMkpXIfk+KiHgRUOp5NJtxcmZ85osiTn+UNEF1/n6dTLt13+AQ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Bdt/8AV&#10;AgAA/gMAAA4AAAAAAAAAAAAAAAAALgIAAGRycy9lMm9Eb2MueG1sUEsBAi0AFAAGAAgAAAAhACgs&#10;997YAAAABAEAAA8AAAAAAAAAAAAAAAAAbwQAAGRycy9kb3ducmV2LnhtbFBLBQYAAAAABAAEAPMA&#10;AAB0BQAAAAA=&#10;" fillcolor="#dae4ea" stroked="f">
                <v:textbox>
                  <w:txbxContent>
                    <w:p w14:paraId="0EEFB86A" w14:textId="77777777" w:rsidR="00FB438B" w:rsidRPr="00D55FF5" w:rsidRDefault="00FB438B" w:rsidP="00FB438B">
                      <w:pPr>
                        <w:rPr>
                          <w:sz w:val="24"/>
                          <w:szCs w:val="24"/>
                        </w:rPr>
                      </w:pPr>
                      <w:r w:rsidRPr="00D55FF5">
                        <w:rPr>
                          <w:sz w:val="24"/>
                          <w:szCs w:val="24"/>
                        </w:rPr>
                        <w:t>Insert explanation/reference here.</w:t>
                      </w:r>
                    </w:p>
                  </w:txbxContent>
                </v:textbox>
                <w10:anchorlock/>
              </v:shape>
            </w:pict>
          </mc:Fallback>
        </mc:AlternateContent>
      </w:r>
    </w:p>
    <w:p w14:paraId="20C1B1B6" w14:textId="6C2A5756" w:rsidR="00DD66E9" w:rsidRPr="004C61C4" w:rsidRDefault="007116C6" w:rsidP="00DD66E9">
      <w:pPr>
        <w:pStyle w:val="Listenabsatz"/>
        <w:numPr>
          <w:ilvl w:val="2"/>
          <w:numId w:val="43"/>
        </w:numPr>
        <w:spacing w:before="120"/>
        <w:ind w:left="993" w:hanging="851"/>
        <w:contextualSpacing w:val="0"/>
        <w:rPr>
          <w:sz w:val="24"/>
          <w:szCs w:val="24"/>
          <w:lang w:val="en-GB"/>
        </w:rPr>
      </w:pPr>
      <w:r w:rsidRPr="007116C6">
        <w:rPr>
          <w:sz w:val="24"/>
          <w:szCs w:val="24"/>
          <w:lang w:val="en-GB"/>
        </w:rPr>
        <w:t>For these purposes, it will be understood that financial resources imply, but are not restricted to</w:t>
      </w:r>
      <w:r w:rsidR="00DD66E9" w:rsidRPr="004C61C4">
        <w:rPr>
          <w:sz w:val="24"/>
          <w:szCs w:val="24"/>
          <w:lang w:val="en-GB"/>
        </w:rPr>
        <w:t>:</w:t>
      </w:r>
    </w:p>
    <w:p w14:paraId="41CB65FD" w14:textId="59A9333E" w:rsidR="00DD66E9" w:rsidRPr="004C61C4" w:rsidRDefault="00DD66E9" w:rsidP="00DD66E9">
      <w:pPr>
        <w:pStyle w:val="Listenabsatz"/>
        <w:numPr>
          <w:ilvl w:val="3"/>
          <w:numId w:val="43"/>
        </w:numPr>
        <w:spacing w:before="120"/>
        <w:ind w:left="2127"/>
        <w:contextualSpacing w:val="0"/>
        <w:rPr>
          <w:sz w:val="24"/>
          <w:szCs w:val="24"/>
          <w:lang w:val="en-GB"/>
        </w:rPr>
      </w:pPr>
      <w:r w:rsidRPr="004C61C4">
        <w:rPr>
          <w:sz w:val="24"/>
          <w:szCs w:val="24"/>
          <w:lang w:val="en-GB"/>
        </w:rPr>
        <w:tab/>
      </w:r>
      <w:r w:rsidR="002069DF" w:rsidRPr="002069DF">
        <w:rPr>
          <w:sz w:val="24"/>
          <w:szCs w:val="24"/>
          <w:lang w:val="en-GB"/>
        </w:rPr>
        <w:t>The Equality Body is provided by the Member State with sufficient funds to perform all its duties and functions effectively and efficiently. When referring to budget allocation or sufficient funds these are understood as the funds allocated by the State to the Equality Body, independent of whether the Equality Body applies for external additional sources of financing for specific projects.</w:t>
      </w:r>
    </w:p>
    <w:p w14:paraId="331470B4" w14:textId="77777777" w:rsidR="00DD66E9" w:rsidRPr="004C61C4" w:rsidRDefault="00DD66E9" w:rsidP="00DD66E9">
      <w:pPr>
        <w:pStyle w:val="Listenabsatz"/>
        <w:numPr>
          <w:ilvl w:val="0"/>
          <w:numId w:val="46"/>
        </w:numPr>
        <w:spacing w:before="120"/>
        <w:contextualSpacing w:val="0"/>
        <w:rPr>
          <w:sz w:val="24"/>
          <w:szCs w:val="24"/>
          <w:lang w:val="en-GB"/>
        </w:rPr>
      </w:pPr>
      <w:r w:rsidRPr="004C61C4">
        <w:rPr>
          <w:sz w:val="24"/>
          <w:szCs w:val="24"/>
          <w:lang w:val="en-GB"/>
        </w:rPr>
        <w:t>Yes</w:t>
      </w:r>
    </w:p>
    <w:p w14:paraId="32348268" w14:textId="77777777" w:rsidR="00DD66E9" w:rsidRPr="004C61C4" w:rsidRDefault="00DD66E9" w:rsidP="00DD66E9">
      <w:pPr>
        <w:pStyle w:val="Listenabsatz"/>
        <w:numPr>
          <w:ilvl w:val="0"/>
          <w:numId w:val="46"/>
        </w:numPr>
        <w:spacing w:before="120"/>
        <w:contextualSpacing w:val="0"/>
        <w:rPr>
          <w:sz w:val="24"/>
          <w:szCs w:val="24"/>
          <w:lang w:val="en-GB"/>
        </w:rPr>
      </w:pPr>
      <w:r w:rsidRPr="004C61C4">
        <w:rPr>
          <w:sz w:val="24"/>
          <w:szCs w:val="24"/>
          <w:lang w:val="en-GB"/>
        </w:rPr>
        <w:t>No</w:t>
      </w:r>
    </w:p>
    <w:p w14:paraId="237BA188" w14:textId="77777777" w:rsidR="00DD66E9" w:rsidRPr="004C61C4" w:rsidRDefault="00DD66E9" w:rsidP="00DD66E9">
      <w:pPr>
        <w:spacing w:before="120"/>
        <w:ind w:left="2127"/>
        <w:rPr>
          <w:sz w:val="24"/>
          <w:szCs w:val="24"/>
          <w:lang w:val="en-GB"/>
        </w:rPr>
      </w:pPr>
      <w:r w:rsidRPr="004C61C4">
        <w:rPr>
          <w:sz w:val="24"/>
          <w:szCs w:val="24"/>
          <w:lang w:val="en-GB"/>
        </w:rPr>
        <w:t>Explanation/reference:</w:t>
      </w:r>
    </w:p>
    <w:p w14:paraId="58F09866" w14:textId="77777777" w:rsidR="00DD66E9" w:rsidRDefault="00DD66E9" w:rsidP="00DD66E9">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0391CF2C" wp14:editId="5D2311C4">
                <wp:extent cx="5715000" cy="594360"/>
                <wp:effectExtent l="0" t="0" r="0" b="0"/>
                <wp:docPr id="1188093356" name="Text Box 1188093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7E3F3C9" w14:textId="77777777" w:rsidR="00DD66E9" w:rsidRPr="00D55FF5" w:rsidRDefault="00DD66E9" w:rsidP="00DD66E9">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91CF2C" id="Text Box 1188093356" o:spid="_x0000_s110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pE2FQIAAP4DAAAOAAAAZHJzL2Uyb0RvYy54bWysU9uO2jAQfa/Uf7D8XhIo2V0iwooCW1Xa&#10;XqRtP8A4DrHqeNyxIaFf37FhWbR9q/pizXjs4zNnjuf3Q2fYQaHXYCs+HuWcKSuh1nZX8R/fH97d&#10;ceaDsLUwYFXFj8rz+8XbN/PelWoCLZhaISMQ68veVbwNwZVZ5mWrOuFH4JSlYgPYiUAp7rIaRU/o&#10;nckmeX6T9YC1Q5DKe9pdn4p8kfCbRsnwtWm8CsxUnLiFtGJat3HNFnNR7lC4VsszDfEPLDqhLT16&#10;gVqLINge9V9QnZYIHpowktBl0DRaqtQDdTPOX3Xz1AqnUi8kjncXmfz/g5VfDk/uG7IwfICBBpia&#10;8O4R5E/PLKxaYXdqiQh9q0RND4+jZFnvfHm+GqX2pY8g2/4z1DRksQ+QgIYGu6gK9ckInQZwvIiu&#10;hsAkbRa34yLPqSSpVsym72/SVDJRPt926MNHBR2LQcWRhprQxeHRh8hGlM9H4mMejK4ftDEpwd12&#10;ZZAdBBlgvdxMN8vUwKtjxrK+4rNiUiRkC/F+8kanAxnU6K7id0STiKbtqMbG1ikOQptTTEyMPcsT&#10;FTlpE4btwHRd8dsiXo5ybaE+kmAIJ0PSB6KgBfzNWU9mrLj/tReoODOfLIk+G0+n0b0pmRa3E0rw&#10;urK9rggrCarigbNTuArJ8VEPC0saTqOTbi9MzpzJZEnO84eILr7O06mXb7v4A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MXakTYV&#10;AgAA/gMAAA4AAAAAAAAAAAAAAAAALgIAAGRycy9lMm9Eb2MueG1sUEsBAi0AFAAGAAgAAAAhACgs&#10;997YAAAABAEAAA8AAAAAAAAAAAAAAAAAbwQAAGRycy9kb3ducmV2LnhtbFBLBQYAAAAABAAEAPMA&#10;AAB0BQAAAAA=&#10;" fillcolor="#dae4ea" stroked="f">
                <v:textbox>
                  <w:txbxContent>
                    <w:p w14:paraId="07E3F3C9" w14:textId="77777777" w:rsidR="00DD66E9" w:rsidRPr="00D55FF5" w:rsidRDefault="00DD66E9" w:rsidP="00DD66E9">
                      <w:pPr>
                        <w:rPr>
                          <w:sz w:val="24"/>
                          <w:szCs w:val="24"/>
                        </w:rPr>
                      </w:pPr>
                      <w:r w:rsidRPr="00D55FF5">
                        <w:rPr>
                          <w:sz w:val="24"/>
                          <w:szCs w:val="24"/>
                        </w:rPr>
                        <w:t>Insert explanation/reference here.</w:t>
                      </w:r>
                    </w:p>
                  </w:txbxContent>
                </v:textbox>
                <w10:anchorlock/>
              </v:shape>
            </w:pict>
          </mc:Fallback>
        </mc:AlternateContent>
      </w:r>
    </w:p>
    <w:p w14:paraId="21137186" w14:textId="07CDB537" w:rsidR="00DD66E9" w:rsidRPr="004C61C4" w:rsidRDefault="00851ACA" w:rsidP="00DD66E9">
      <w:pPr>
        <w:pStyle w:val="Listenabsatz"/>
        <w:numPr>
          <w:ilvl w:val="3"/>
          <w:numId w:val="43"/>
        </w:numPr>
        <w:spacing w:before="120"/>
        <w:ind w:left="2127"/>
        <w:contextualSpacing w:val="0"/>
        <w:rPr>
          <w:sz w:val="24"/>
          <w:szCs w:val="24"/>
          <w:lang w:val="en-GB"/>
        </w:rPr>
      </w:pPr>
      <w:r>
        <w:rPr>
          <w:sz w:val="24"/>
          <w:szCs w:val="24"/>
          <w:lang w:val="en-GB"/>
        </w:rPr>
        <w:t>Additional funds:</w:t>
      </w:r>
    </w:p>
    <w:p w14:paraId="0C340ADE" w14:textId="77777777" w:rsidR="00DA530C" w:rsidRPr="00FE17E3" w:rsidRDefault="00B90D09" w:rsidP="00DA530C">
      <w:pPr>
        <w:pStyle w:val="Listenabsatz"/>
        <w:numPr>
          <w:ilvl w:val="4"/>
          <w:numId w:val="43"/>
        </w:numPr>
        <w:spacing w:before="120"/>
        <w:ind w:left="2835"/>
      </w:pPr>
      <w:r w:rsidRPr="00FE17E3">
        <w:rPr>
          <w:lang w:val="en-GB"/>
        </w:rPr>
        <w:t>The Equality Body has the right to raise additional funds, in and outside the country, in a way that does not compromise the Equality Body’s independence</w:t>
      </w:r>
      <w:r w:rsidR="00702D74" w:rsidRPr="00FE17E3">
        <w:t>.</w:t>
      </w:r>
    </w:p>
    <w:p w14:paraId="00BBDE38" w14:textId="77777777" w:rsidR="00DA530C" w:rsidRPr="00FE17E3" w:rsidRDefault="00702D74" w:rsidP="00DA530C">
      <w:pPr>
        <w:pStyle w:val="Listenabsatz"/>
        <w:numPr>
          <w:ilvl w:val="0"/>
          <w:numId w:val="49"/>
        </w:numPr>
        <w:spacing w:before="120"/>
      </w:pPr>
      <w:r w:rsidRPr="00FE17E3">
        <w:rPr>
          <w:lang w:val="en-GB"/>
        </w:rPr>
        <w:t>Ye</w:t>
      </w:r>
      <w:r w:rsidR="00DA530C" w:rsidRPr="00FE17E3">
        <w:t>s</w:t>
      </w:r>
    </w:p>
    <w:p w14:paraId="27BFACB8" w14:textId="5726A604" w:rsidR="00702D74" w:rsidRPr="00FE17E3" w:rsidRDefault="00702D74" w:rsidP="00DA530C">
      <w:pPr>
        <w:pStyle w:val="Listenabsatz"/>
        <w:numPr>
          <w:ilvl w:val="0"/>
          <w:numId w:val="49"/>
        </w:numPr>
        <w:spacing w:before="120"/>
        <w:rPr>
          <w:lang w:val="en-GB"/>
        </w:rPr>
      </w:pPr>
      <w:r w:rsidRPr="00FE17E3">
        <w:rPr>
          <w:lang w:val="en-GB"/>
        </w:rPr>
        <w:t xml:space="preserve">No </w:t>
      </w:r>
    </w:p>
    <w:p w14:paraId="25568750" w14:textId="6B9E0200" w:rsidR="00DD66E9" w:rsidRPr="00FE17E3" w:rsidRDefault="00DD66E9" w:rsidP="00DA530C">
      <w:pPr>
        <w:spacing w:before="120"/>
        <w:ind w:left="2880"/>
        <w:rPr>
          <w:lang w:val="en-GB"/>
        </w:rPr>
      </w:pPr>
      <w:r w:rsidRPr="00FE17E3">
        <w:rPr>
          <w:lang w:val="en-GB"/>
        </w:rPr>
        <w:t>Explanation/reference:</w:t>
      </w:r>
    </w:p>
    <w:p w14:paraId="6E8827AD" w14:textId="1152C6B0" w:rsidR="005109D2" w:rsidRPr="005109D2" w:rsidRDefault="00DA530C" w:rsidP="00DA530C">
      <w:pPr>
        <w:spacing w:before="120"/>
        <w:rPr>
          <w:sz w:val="24"/>
          <w:szCs w:val="24"/>
          <w:lang w:val="en-GB"/>
        </w:rPr>
      </w:pPr>
      <w:r w:rsidRPr="00273405">
        <w:rPr>
          <w:rFonts w:cs="Arial"/>
          <w:b/>
          <w:noProof/>
          <w:sz w:val="24"/>
          <w:szCs w:val="24"/>
          <w:lang w:val="de-AT" w:eastAsia="de-AT"/>
        </w:rPr>
        <mc:AlternateContent>
          <mc:Choice Requires="wps">
            <w:drawing>
              <wp:inline distT="0" distB="0" distL="0" distR="0" wp14:anchorId="2F9D01B7" wp14:editId="355790AA">
                <wp:extent cx="5715000" cy="594360"/>
                <wp:effectExtent l="0" t="0" r="0" b="0"/>
                <wp:docPr id="80201736" name="Text Box 802017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5BD7C35" w14:textId="77777777" w:rsidR="00DA530C" w:rsidRPr="00D55FF5" w:rsidRDefault="00DA530C" w:rsidP="00DA530C">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9D01B7" id="Text Box 80201736" o:spid="_x0000_s110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FP3FQIAAP4DAAAOAAAAZHJzL2Uyb0RvYy54bWysU9uO2jAQfa/Uf7D8XhIogSUirCiwVaXt&#10;Rdr2AxzHIVZtj2sbEvr1HRuWRdu3qi/WjMc+PnPmeHk/aEWOwnkJpqLjUU6JMBwaafYV/fH94d0d&#10;JT4w0zAFRlT0JDy9X719s+xtKSbQgWqEIwhifNnbinYh2DLLPO+EZn4EVhgstuA0C5i6fdY41iO6&#10;Vtkkz2dZD66xDrjwHne35yJdJfy2FTx8bVsvAlEVRW4hrS6tdVyz1ZKVe8dsJ/mFBvsHFppJg49e&#10;obYsMHJw8i8oLbkDD20YcdAZtK3kIvWA3YzzV908dcyK1AuK4+1VJv//YPmX45P95kgYPsCAA0xN&#10;ePsI/KcnBjYdM3uxdg76TrAGHx5HybLe+vJyNUrtSx9B6v4zNDhkdgiQgIbW6agK9kkQHQdwuoou&#10;hkA4bhbzcZHnWOJYKxbT97M0lYyVz7et8+GjAE1iUFGHQ03o7PjoQ2TDyucj8TEPSjYPUqmUuH29&#10;UY4cGRpgu95Nd+vUwKtjypC+ootiUiRkA/F+8oaWAQ2qpK7oHdJEomk7qrEzTYoDk+ocIxNlLvJE&#10;Rc7ahKEeiGwqOp/Fy1GuGpoTCubgbEj8QBh04H5T0qMZK+p/HZgTlKhPBkVfjKfT6N6UTIv5BBN3&#10;W6lvK8xwhKpooOQcbkJyfNTDwBqH08qk2wuTC2c0WZLz8iGii2/zdOrl26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PIEU/cV&#10;AgAA/gMAAA4AAAAAAAAAAAAAAAAALgIAAGRycy9lMm9Eb2MueG1sUEsBAi0AFAAGAAgAAAAhACgs&#10;997YAAAABAEAAA8AAAAAAAAAAAAAAAAAbwQAAGRycy9kb3ducmV2LnhtbFBLBQYAAAAABAAEAPMA&#10;AAB0BQAAAAA=&#10;" fillcolor="#dae4ea" stroked="f">
                <v:textbox>
                  <w:txbxContent>
                    <w:p w14:paraId="45BD7C35" w14:textId="77777777" w:rsidR="00DA530C" w:rsidRPr="00D55FF5" w:rsidRDefault="00DA530C" w:rsidP="00DA530C">
                      <w:pPr>
                        <w:rPr>
                          <w:sz w:val="24"/>
                          <w:szCs w:val="24"/>
                        </w:rPr>
                      </w:pPr>
                      <w:r w:rsidRPr="00D55FF5">
                        <w:rPr>
                          <w:sz w:val="24"/>
                          <w:szCs w:val="24"/>
                        </w:rPr>
                        <w:t>Insert explanation/reference here.</w:t>
                      </w:r>
                    </w:p>
                  </w:txbxContent>
                </v:textbox>
                <w10:anchorlock/>
              </v:shape>
            </w:pict>
          </mc:Fallback>
        </mc:AlternateContent>
      </w:r>
    </w:p>
    <w:p w14:paraId="10371367" w14:textId="1E8AD584" w:rsidR="00FE17E3" w:rsidRDefault="00491695" w:rsidP="00FE17E3">
      <w:pPr>
        <w:pStyle w:val="Listenabsatz"/>
        <w:numPr>
          <w:ilvl w:val="4"/>
          <w:numId w:val="43"/>
        </w:numPr>
        <w:spacing w:before="120"/>
        <w:ind w:left="2835"/>
        <w:rPr>
          <w:sz w:val="24"/>
          <w:szCs w:val="24"/>
          <w:lang w:val="en-GB"/>
        </w:rPr>
      </w:pPr>
      <w:r w:rsidRPr="00491695">
        <w:rPr>
          <w:sz w:val="24"/>
          <w:szCs w:val="24"/>
          <w:lang w:val="en-GB"/>
        </w:rPr>
        <w:t xml:space="preserve">Such funds are transparently and separately added to the budget of the body received from the state and are used for </w:t>
      </w:r>
      <w:r w:rsidRPr="00491695">
        <w:rPr>
          <w:sz w:val="24"/>
          <w:szCs w:val="24"/>
          <w:lang w:val="en-GB"/>
        </w:rPr>
        <w:lastRenderedPageBreak/>
        <w:t>extraordinary activities and not to ensure the correct functioning of the core activities the equality body is legally required to perform.</w:t>
      </w:r>
      <w:r w:rsidR="00FE17E3" w:rsidRPr="00B90D09">
        <w:rPr>
          <w:sz w:val="24"/>
          <w:szCs w:val="24"/>
          <w:lang w:val="en-GB"/>
        </w:rPr>
        <w:t xml:space="preserve"> </w:t>
      </w:r>
    </w:p>
    <w:p w14:paraId="2BF01F40" w14:textId="77777777" w:rsidR="00FE17E3" w:rsidRDefault="00FE17E3" w:rsidP="00FE17E3">
      <w:pPr>
        <w:pStyle w:val="Listenabsatz"/>
        <w:numPr>
          <w:ilvl w:val="0"/>
          <w:numId w:val="49"/>
        </w:numPr>
        <w:spacing w:before="120"/>
        <w:rPr>
          <w:sz w:val="24"/>
          <w:szCs w:val="24"/>
          <w:lang w:val="en-GB"/>
        </w:rPr>
      </w:pPr>
      <w:r w:rsidRPr="00DA530C">
        <w:rPr>
          <w:sz w:val="24"/>
          <w:szCs w:val="24"/>
          <w:lang w:val="en-GB"/>
        </w:rPr>
        <w:t>Ye</w:t>
      </w:r>
      <w:r>
        <w:rPr>
          <w:sz w:val="24"/>
          <w:szCs w:val="24"/>
          <w:lang w:val="en-GB"/>
        </w:rPr>
        <w:t>s</w:t>
      </w:r>
    </w:p>
    <w:p w14:paraId="6907DEAD" w14:textId="77777777" w:rsidR="00987929" w:rsidRDefault="00FE17E3" w:rsidP="00987929">
      <w:pPr>
        <w:pStyle w:val="Listenabsatz"/>
        <w:numPr>
          <w:ilvl w:val="0"/>
          <w:numId w:val="49"/>
        </w:numPr>
        <w:spacing w:before="120"/>
        <w:rPr>
          <w:sz w:val="24"/>
          <w:szCs w:val="24"/>
          <w:lang w:val="en-GB"/>
        </w:rPr>
      </w:pPr>
      <w:r w:rsidRPr="00DA530C">
        <w:rPr>
          <w:sz w:val="24"/>
          <w:szCs w:val="24"/>
          <w:lang w:val="en-GB"/>
        </w:rPr>
        <w:t xml:space="preserve">No </w:t>
      </w:r>
    </w:p>
    <w:p w14:paraId="2BD94584" w14:textId="4085D34C" w:rsidR="00FE17E3" w:rsidRPr="00987929" w:rsidRDefault="00FE17E3" w:rsidP="00987929">
      <w:pPr>
        <w:spacing w:before="120"/>
        <w:ind w:left="3195"/>
        <w:rPr>
          <w:sz w:val="24"/>
          <w:szCs w:val="24"/>
          <w:lang w:val="en-GB"/>
        </w:rPr>
      </w:pPr>
      <w:r w:rsidRPr="00987929">
        <w:rPr>
          <w:sz w:val="24"/>
          <w:szCs w:val="24"/>
          <w:lang w:val="en-GB"/>
        </w:rPr>
        <w:t>Explanation/reference:</w:t>
      </w:r>
    </w:p>
    <w:p w14:paraId="5AB6B16C" w14:textId="0D0BF36D" w:rsidR="00987929" w:rsidRPr="004C61C4" w:rsidRDefault="00657861" w:rsidP="00987929">
      <w:pPr>
        <w:rPr>
          <w:lang w:val="en-GB"/>
        </w:rPr>
      </w:pPr>
      <w:r w:rsidRPr="00273405">
        <w:rPr>
          <w:noProof/>
          <w:lang w:val="de-AT" w:eastAsia="de-AT"/>
        </w:rPr>
        <mc:AlternateContent>
          <mc:Choice Requires="wps">
            <w:drawing>
              <wp:inline distT="0" distB="0" distL="0" distR="0" wp14:anchorId="423A3421" wp14:editId="4DEEC016">
                <wp:extent cx="5715000" cy="594360"/>
                <wp:effectExtent l="0" t="0" r="0" b="0"/>
                <wp:docPr id="1536102960" name="Text Box 1536102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CAB6647" w14:textId="77777777" w:rsidR="00657861" w:rsidRPr="00987929" w:rsidRDefault="00657861" w:rsidP="00987929">
                            <w:pPr>
                              <w:rPr>
                                <w:sz w:val="24"/>
                                <w:szCs w:val="24"/>
                              </w:rPr>
                            </w:pPr>
                            <w:r w:rsidRPr="00987929">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23A3421" id="Text Box 1536102960" o:spid="_x0000_s110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z0BFQIAAP4DAAAOAAAAZHJzL2Uyb0RvYy54bWysU9uO2jAQfa/Uf7D8XhIoLEtEWFFgq0rb&#10;i7TtBziOQ6w6HndsSLZf37FhWbR9q/pizXjs4zNnjpd3Q2fYUaHXYEs+HuWcKSuh1nZf8h/f79/d&#10;cuaDsLUwYFXJn5Tnd6u3b5a9K9QEWjC1QkYg1he9K3kbgiuyzMtWdcKPwClLxQawE4FS3Gc1ip7Q&#10;O5NN8vwm6wFrhyCV97S7PRX5KuE3jZLha9N4FZgpOXELacW0VnHNVktR7FG4VsszDfEPLDqhLT16&#10;gdqKINgB9V9QnZYIHpowktBl0DRaqtQDdTPOX3Xz2AqnUi8kjncXmfz/g5Vfjo/uG7IwfICBBpia&#10;8O4B5E/PLGxaYfdqjQh9q0RND4+jZFnvfHG+GqX2hY8gVf8ZahqyOARIQEODXVSF+mSETgN4uoiu&#10;hsAkbc7m41meU0lSbbaYvr9JU8lE8XzboQ8fFXQsBiVHGmpCF8cHHyIbUTwfiY95MLq+18akBPfV&#10;xiA7CjLAdr2b7tapgVfHjGV9yRezySwhW4j3kzc6HcigRnclvyWaRDRtRzV2tk5xENqcYmJi7Fme&#10;qMhJmzBUA9N1yefzeDnKVUH9RIIhnAxJH4iCFvA3Zz2ZseT+10Gg4sx8siT6YjydRvemZDqbTyjB&#10;60p1XRFWElTJA2encBOS46MeFtY0nEYn3V6YnDmTyZKc5w8RXXydp1Mv33b1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CCzPQEV&#10;AgAA/gMAAA4AAAAAAAAAAAAAAAAALgIAAGRycy9lMm9Eb2MueG1sUEsBAi0AFAAGAAgAAAAhACgs&#10;997YAAAABAEAAA8AAAAAAAAAAAAAAAAAbwQAAGRycy9kb3ducmV2LnhtbFBLBQYAAAAABAAEAPMA&#10;AAB0BQAAAAA=&#10;" fillcolor="#dae4ea" stroked="f">
                <v:textbox>
                  <w:txbxContent>
                    <w:p w14:paraId="4CAB6647" w14:textId="77777777" w:rsidR="00657861" w:rsidRPr="00987929" w:rsidRDefault="00657861" w:rsidP="00987929">
                      <w:pPr>
                        <w:rPr>
                          <w:sz w:val="24"/>
                          <w:szCs w:val="24"/>
                        </w:rPr>
                      </w:pPr>
                      <w:r w:rsidRPr="00987929">
                        <w:rPr>
                          <w:sz w:val="24"/>
                          <w:szCs w:val="24"/>
                        </w:rPr>
                        <w:t>Insert explanation/reference here.</w:t>
                      </w:r>
                    </w:p>
                  </w:txbxContent>
                </v:textbox>
                <w10:anchorlock/>
              </v:shape>
            </w:pict>
          </mc:Fallback>
        </mc:AlternateContent>
      </w:r>
    </w:p>
    <w:p w14:paraId="77887288" w14:textId="6916DF1A" w:rsidR="0059198E" w:rsidRPr="006C239C" w:rsidRDefault="006C239C" w:rsidP="001E301D">
      <w:pPr>
        <w:pStyle w:val="berschrift2"/>
        <w:numPr>
          <w:ilvl w:val="0"/>
          <w:numId w:val="43"/>
        </w:numPr>
        <w:rPr>
          <w:lang w:val="en-GB"/>
        </w:rPr>
      </w:pPr>
      <w:bookmarkStart w:id="39" w:name="_Toc153374833"/>
      <w:r w:rsidRPr="006C239C">
        <w:rPr>
          <w:lang w:val="en-GB"/>
        </w:rPr>
        <w:t>Functions</w:t>
      </w:r>
      <w:bookmarkEnd w:id="39"/>
    </w:p>
    <w:p w14:paraId="102F4340" w14:textId="107367A8" w:rsidR="0059198E" w:rsidRPr="008F1818" w:rsidRDefault="008F1818" w:rsidP="008F1818">
      <w:pPr>
        <w:pStyle w:val="Listenabsatz"/>
        <w:numPr>
          <w:ilvl w:val="1"/>
          <w:numId w:val="43"/>
        </w:numPr>
        <w:spacing w:before="120"/>
        <w:jc w:val="both"/>
        <w:rPr>
          <w:rFonts w:cs="Arial"/>
          <w:b/>
          <w:sz w:val="24"/>
          <w:szCs w:val="24"/>
          <w:lang w:val="en-GB"/>
        </w:rPr>
      </w:pPr>
      <w:r w:rsidRPr="008F1818">
        <w:rPr>
          <w:rFonts w:cs="Arial"/>
          <w:b/>
          <w:sz w:val="24"/>
          <w:szCs w:val="24"/>
          <w:lang w:val="en-GB"/>
        </w:rPr>
        <w:t>Each function designated by law to the Equality Body has been considered when calculating the budget to ensure that the Equality Body is able to perform all its duties and functions effectively and efficiently.</w:t>
      </w:r>
    </w:p>
    <w:p w14:paraId="0033AC72" w14:textId="77777777" w:rsidR="0059198E" w:rsidRPr="00561420" w:rsidRDefault="0059198E" w:rsidP="0059198E">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Yes</w:t>
      </w:r>
    </w:p>
    <w:p w14:paraId="596B3BBF" w14:textId="77777777" w:rsidR="0059198E" w:rsidRPr="00561420" w:rsidRDefault="0059198E" w:rsidP="0059198E">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Partly</w:t>
      </w:r>
    </w:p>
    <w:p w14:paraId="01E00049" w14:textId="77777777" w:rsidR="0059198E" w:rsidRPr="00561420" w:rsidRDefault="0059198E" w:rsidP="0059198E">
      <w:pPr>
        <w:pStyle w:val="Listenabsatz"/>
        <w:numPr>
          <w:ilvl w:val="0"/>
          <w:numId w:val="18"/>
        </w:numPr>
        <w:spacing w:before="120"/>
        <w:contextualSpacing w:val="0"/>
        <w:jc w:val="both"/>
        <w:rPr>
          <w:rFonts w:cs="Arial"/>
          <w:bCs/>
          <w:sz w:val="24"/>
          <w:szCs w:val="24"/>
          <w:lang w:val="en-GB"/>
        </w:rPr>
      </w:pPr>
      <w:r w:rsidRPr="00561420">
        <w:rPr>
          <w:rFonts w:cs="Arial"/>
          <w:bCs/>
          <w:sz w:val="24"/>
          <w:szCs w:val="24"/>
          <w:lang w:val="en-GB"/>
        </w:rPr>
        <w:t>No</w:t>
      </w:r>
    </w:p>
    <w:p w14:paraId="09778F9E" w14:textId="77777777" w:rsidR="0059198E" w:rsidRPr="00A85827" w:rsidRDefault="0059198E" w:rsidP="0059198E">
      <w:pPr>
        <w:spacing w:before="120"/>
        <w:ind w:left="720"/>
        <w:jc w:val="both"/>
        <w:rPr>
          <w:rFonts w:cs="Arial"/>
          <w:b/>
          <w:sz w:val="24"/>
          <w:szCs w:val="24"/>
          <w:lang w:val="en-GB"/>
        </w:rPr>
      </w:pPr>
      <w:r w:rsidRPr="00A85827">
        <w:rPr>
          <w:rFonts w:cs="Arial"/>
          <w:b/>
          <w:sz w:val="24"/>
          <w:szCs w:val="24"/>
          <w:lang w:val="en-GB"/>
        </w:rPr>
        <w:t>Explanation/reference:</w:t>
      </w:r>
    </w:p>
    <w:p w14:paraId="4ACD627D" w14:textId="77777777" w:rsidR="0059198E" w:rsidRPr="00A85827"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20F97356" wp14:editId="1CCA6FDA">
                <wp:extent cx="5715000" cy="594360"/>
                <wp:effectExtent l="0" t="0" r="0" b="0"/>
                <wp:docPr id="1687597679" name="Text Box 1687597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1CE04D99"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F97356" id="Text Box 1687597679" o:spid="_x0000_s110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RZxFQIAAP4DAAAOAAAAZHJzL2Uyb0RvYy54bWysU9uO2jAQfa/Uf7D8XhIoWSAirCiwVaXt&#10;Rdr2AxzHIVZtj2sbEvr1HRuWRdu3qi/WjMc+PnPmeHk/aEWOwnkJpqLjUU6JMBwaafYV/fH94d2c&#10;Eh+YaZgCIyp6Ep7er96+Wfa2FBPoQDXCEQQxvuxtRbsQbJllnndCMz8CKwwWW3CaBUzdPmsc6xFd&#10;q2yS53dZD66xDrjwHne35yJdJfy2FTx8bVsvAlEVRW4hrS6tdVyz1ZKVe8dsJ/mFBvsHFppJg49e&#10;obYsMHJw8i8oLbkDD20YcdAZtK3kIvWA3YzzV908dcyK1AuK4+1VJv//YPmX45P95kgYPsCAA0xN&#10;ePsI/KcnBjYdM3uxdg76TrAGHx5HybLe+vJyNUrtSx9B6v4zNDhkdgiQgIbW6agK9kkQHQdwuoou&#10;hkA4bhazcZHnWOJYKxbT93dpKhkrn29b58NHAZrEoKIOh5rQ2fHRh8iGlc9H4mMelGwepFIpcft6&#10;oxw5MjTAdr2b7tapgVfHlCF9RRfFpEjIBuL95A0tAxpUSV3ROdJEomk7qrEzTYoDk+ocIxNlLvJE&#10;Rc7ahKEeiGwqOpvHy1GuGpoTCubgbEj8QBh04H5T0qMZK+p/HZgTlKhPBkVfjKfT6N6UTIvZBBN3&#10;W6lvK8xwhKpooOQcbkJyfNTDwBqH08qk2wuTC2c0WZLz8iGii2/zdOrl267+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EkZFnEV&#10;AgAA/gMAAA4AAAAAAAAAAAAAAAAALgIAAGRycy9lMm9Eb2MueG1sUEsBAi0AFAAGAAgAAAAhACgs&#10;997YAAAABAEAAA8AAAAAAAAAAAAAAAAAbwQAAGRycy9kb3ducmV2LnhtbFBLBQYAAAAABAAEAPMA&#10;AAB0BQAAAAA=&#10;" fillcolor="#dae4ea" stroked="f">
                <v:textbox>
                  <w:txbxContent>
                    <w:p w14:paraId="1CE04D99"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444827D2" w14:textId="1D40BA8B" w:rsidR="0059198E" w:rsidRPr="00FE3833" w:rsidRDefault="00FE3833" w:rsidP="00FE3833">
      <w:pPr>
        <w:pStyle w:val="Listenabsatz"/>
        <w:numPr>
          <w:ilvl w:val="1"/>
          <w:numId w:val="43"/>
        </w:numPr>
        <w:spacing w:before="120"/>
        <w:jc w:val="both"/>
        <w:rPr>
          <w:rFonts w:cs="Arial"/>
          <w:b/>
          <w:bCs/>
          <w:sz w:val="24"/>
          <w:szCs w:val="24"/>
          <w:lang w:val="en-GB"/>
        </w:rPr>
      </w:pPr>
      <w:r w:rsidRPr="00FE3833">
        <w:rPr>
          <w:rFonts w:cs="Arial"/>
          <w:b/>
          <w:bCs/>
          <w:sz w:val="24"/>
          <w:szCs w:val="24"/>
          <w:lang w:val="en-GB"/>
        </w:rPr>
        <w:t>If the Equality Body combines decision-making and other independent assistance functions, different staff and structures are responsible for each function and adequate resources are provided for each function to be effectively implemented.</w:t>
      </w:r>
    </w:p>
    <w:p w14:paraId="1F2C8CB7" w14:textId="77777777" w:rsidR="0059198E" w:rsidRPr="00F35A2C" w:rsidRDefault="0059198E" w:rsidP="0059198E">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Yes</w:t>
      </w:r>
    </w:p>
    <w:p w14:paraId="0B1F11C4" w14:textId="77777777" w:rsidR="0059198E" w:rsidRPr="00F35A2C" w:rsidRDefault="0059198E" w:rsidP="0059198E">
      <w:pPr>
        <w:pStyle w:val="Listenabsatz"/>
        <w:numPr>
          <w:ilvl w:val="0"/>
          <w:numId w:val="19"/>
        </w:numPr>
        <w:spacing w:before="120"/>
        <w:contextualSpacing w:val="0"/>
        <w:jc w:val="both"/>
        <w:rPr>
          <w:rFonts w:cs="Arial"/>
          <w:bCs/>
          <w:sz w:val="24"/>
          <w:szCs w:val="24"/>
          <w:lang w:val="en-GB"/>
        </w:rPr>
      </w:pPr>
      <w:r w:rsidRPr="00F35A2C">
        <w:rPr>
          <w:rFonts w:cs="Arial"/>
          <w:bCs/>
          <w:sz w:val="24"/>
          <w:szCs w:val="24"/>
          <w:lang w:val="en-GB"/>
        </w:rPr>
        <w:t>No</w:t>
      </w:r>
    </w:p>
    <w:p w14:paraId="41F9320B" w14:textId="77777777" w:rsidR="0059198E" w:rsidRPr="00A85827" w:rsidRDefault="0059198E" w:rsidP="0059198E">
      <w:pPr>
        <w:spacing w:before="120"/>
        <w:ind w:left="720"/>
        <w:jc w:val="both"/>
        <w:rPr>
          <w:rFonts w:cs="Arial"/>
          <w:b/>
          <w:sz w:val="24"/>
          <w:szCs w:val="24"/>
          <w:lang w:val="en-GB"/>
        </w:rPr>
      </w:pPr>
      <w:r w:rsidRPr="00A85827">
        <w:rPr>
          <w:rFonts w:cs="Arial"/>
          <w:b/>
          <w:sz w:val="24"/>
          <w:szCs w:val="24"/>
          <w:lang w:val="en-GB"/>
        </w:rPr>
        <w:t>Explanation/reference:</w:t>
      </w:r>
    </w:p>
    <w:p w14:paraId="10019F6C" w14:textId="77777777" w:rsidR="0059198E" w:rsidRPr="00A85827" w:rsidRDefault="0059198E" w:rsidP="0059198E">
      <w:pPr>
        <w:spacing w:before="120"/>
        <w:jc w:val="both"/>
        <w:rPr>
          <w:rFonts w:cs="Arial"/>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1D31CE39" wp14:editId="1AC113E3">
                <wp:extent cx="5715000" cy="594360"/>
                <wp:effectExtent l="0" t="0" r="0" b="0"/>
                <wp:docPr id="536013136" name="Text Box 536013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7AA7EE6D"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31CE39" id="Text Box 536013136" o:spid="_x0000_s110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niH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65LfzeDnKVUF9JMEQToakD0RBC/ibs57MWHL/ay9QcWY+WRJ9Pp5Oo3tTMp3dTijB&#10;60p1XRFWElTJA2encB2S46MeFlY0nEYn3V6YnDmTyZKc5w8RXXydp1Mv33b5B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JuueIcV&#10;AgAA/gMAAA4AAAAAAAAAAAAAAAAALgIAAGRycy9lMm9Eb2MueG1sUEsBAi0AFAAGAAgAAAAhACgs&#10;997YAAAABAEAAA8AAAAAAAAAAAAAAAAAbwQAAGRycy9kb3ducmV2LnhtbFBLBQYAAAAABAAEAPMA&#10;AAB0BQAAAAA=&#10;" fillcolor="#dae4ea" stroked="f">
                <v:textbox>
                  <w:txbxContent>
                    <w:p w14:paraId="7AA7EE6D"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294DBA64" w14:textId="29B5E90D" w:rsidR="0059198E" w:rsidRPr="000A1B5A" w:rsidRDefault="000A1B5A" w:rsidP="000A1B5A">
      <w:pPr>
        <w:pStyle w:val="Listenabsatz"/>
        <w:numPr>
          <w:ilvl w:val="1"/>
          <w:numId w:val="43"/>
        </w:numPr>
        <w:spacing w:before="120"/>
        <w:jc w:val="both"/>
        <w:rPr>
          <w:rFonts w:cs="Arial"/>
          <w:b/>
          <w:bCs/>
          <w:sz w:val="24"/>
          <w:szCs w:val="24"/>
          <w:lang w:val="en-GB"/>
        </w:rPr>
      </w:pPr>
      <w:r w:rsidRPr="000A1B5A">
        <w:rPr>
          <w:rFonts w:cs="Arial"/>
          <w:b/>
          <w:bCs/>
          <w:sz w:val="24"/>
          <w:szCs w:val="24"/>
          <w:lang w:val="en-GB"/>
        </w:rPr>
        <w:t>If and when the Equality Body receives additional mandate(s), functions and/or powers the budget is proportionally extended in order to accommodate these new duties.</w:t>
      </w:r>
    </w:p>
    <w:p w14:paraId="25F46519" w14:textId="77777777" w:rsidR="0059198E" w:rsidRPr="007B4833" w:rsidRDefault="0059198E" w:rsidP="0059198E">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Yes</w:t>
      </w:r>
    </w:p>
    <w:p w14:paraId="2BD73099" w14:textId="77777777" w:rsidR="0059198E" w:rsidRPr="007B4833" w:rsidRDefault="0059198E" w:rsidP="0059198E">
      <w:pPr>
        <w:pStyle w:val="Listenabsatz"/>
        <w:numPr>
          <w:ilvl w:val="0"/>
          <w:numId w:val="20"/>
        </w:numPr>
        <w:spacing w:before="120"/>
        <w:contextualSpacing w:val="0"/>
        <w:jc w:val="both"/>
        <w:rPr>
          <w:rFonts w:cs="Arial"/>
          <w:bCs/>
          <w:sz w:val="24"/>
          <w:szCs w:val="24"/>
          <w:lang w:val="en-GB"/>
        </w:rPr>
      </w:pPr>
      <w:r w:rsidRPr="007B4833">
        <w:rPr>
          <w:rFonts w:cs="Arial"/>
          <w:bCs/>
          <w:sz w:val="24"/>
          <w:szCs w:val="24"/>
          <w:lang w:val="en-GB"/>
        </w:rPr>
        <w:t>No</w:t>
      </w:r>
    </w:p>
    <w:p w14:paraId="7970201D" w14:textId="77777777" w:rsidR="0059198E" w:rsidRDefault="0059198E" w:rsidP="0059198E">
      <w:pPr>
        <w:spacing w:before="120"/>
        <w:ind w:left="720"/>
        <w:jc w:val="both"/>
        <w:rPr>
          <w:rFonts w:cs="Arial"/>
          <w:b/>
          <w:sz w:val="24"/>
          <w:szCs w:val="24"/>
          <w:lang w:val="en-GB"/>
        </w:rPr>
      </w:pPr>
      <w:r w:rsidRPr="00A85827">
        <w:rPr>
          <w:rFonts w:cs="Arial"/>
          <w:b/>
          <w:sz w:val="24"/>
          <w:szCs w:val="24"/>
          <w:lang w:val="en-GB"/>
        </w:rPr>
        <w:t>Explanation/reference:</w:t>
      </w:r>
    </w:p>
    <w:p w14:paraId="5D8D0420" w14:textId="77777777" w:rsidR="0059198E" w:rsidRPr="00924B9D" w:rsidRDefault="0059198E" w:rsidP="0059198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7C24A143" wp14:editId="244B7137">
                <wp:extent cx="5715000" cy="594360"/>
                <wp:effectExtent l="0" t="0" r="0" b="0"/>
                <wp:docPr id="400140943" name="Text Box 400140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8DC166A"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24A143" id="Text Box 400140943" o:spid="_x0000_s110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Lmb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k6AsTLUa4K6iMJhnAyJH0gClrA35z1ZMaS+197gYoz88mS6PPxdBrdm5Lp7HZCCV5X&#10;quuKsJKgSh44O4XrkBwf9bCwouE0Oun2wuTMmUyW5Dx/iOji6zydevm2yz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i0y5mxQC&#10;AAD+AwAADgAAAAAAAAAAAAAAAAAuAgAAZHJzL2Uyb0RvYy54bWxQSwECLQAUAAYACAAAACEAKCz3&#10;3tgAAAAEAQAADwAAAAAAAAAAAAAAAABuBAAAZHJzL2Rvd25yZXYueG1sUEsFBgAAAAAEAAQA8wAA&#10;AHMFAAAAAA==&#10;" fillcolor="#dae4ea" stroked="f">
                <v:textbox>
                  <w:txbxContent>
                    <w:p w14:paraId="28DC166A"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05E428C1" w14:textId="6A3213B6" w:rsidR="0059198E" w:rsidRPr="00F86546" w:rsidRDefault="00F86546" w:rsidP="00F86546">
      <w:pPr>
        <w:pStyle w:val="Listenabsatz"/>
        <w:numPr>
          <w:ilvl w:val="1"/>
          <w:numId w:val="43"/>
        </w:numPr>
        <w:spacing w:before="120"/>
        <w:jc w:val="both"/>
        <w:rPr>
          <w:rFonts w:cs="Arial"/>
          <w:b/>
          <w:bCs/>
          <w:sz w:val="24"/>
          <w:szCs w:val="24"/>
          <w:lang w:val="en-GB"/>
        </w:rPr>
      </w:pPr>
      <w:r w:rsidRPr="00F86546">
        <w:rPr>
          <w:rFonts w:cs="Arial"/>
          <w:b/>
          <w:bCs/>
          <w:sz w:val="24"/>
          <w:szCs w:val="24"/>
          <w:lang w:val="en-GB"/>
        </w:rPr>
        <w:t>If the Equality Body is part of a multi-mandate institution, the institution allocates human and financial resources to the equality mandate that enable effective fulfilment of all elements of this mandate</w:t>
      </w:r>
      <w:r w:rsidR="00E77BAA">
        <w:rPr>
          <w:rFonts w:cs="Arial"/>
          <w:b/>
          <w:bCs/>
          <w:sz w:val="24"/>
          <w:szCs w:val="24"/>
          <w:lang w:val="en-GB"/>
        </w:rPr>
        <w:t>.</w:t>
      </w:r>
    </w:p>
    <w:p w14:paraId="1CFC2186" w14:textId="77777777" w:rsidR="0059198E" w:rsidRPr="00495A95" w:rsidRDefault="0059198E" w:rsidP="0059198E">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t>Yes</w:t>
      </w:r>
    </w:p>
    <w:p w14:paraId="0F9EC802" w14:textId="77777777" w:rsidR="0059198E" w:rsidRPr="00495A95" w:rsidRDefault="0059198E" w:rsidP="0059198E">
      <w:pPr>
        <w:pStyle w:val="Listenabsatz"/>
        <w:numPr>
          <w:ilvl w:val="0"/>
          <w:numId w:val="21"/>
        </w:numPr>
        <w:spacing w:before="120"/>
        <w:contextualSpacing w:val="0"/>
        <w:jc w:val="both"/>
        <w:rPr>
          <w:rFonts w:cs="Arial"/>
          <w:bCs/>
          <w:sz w:val="24"/>
          <w:szCs w:val="24"/>
          <w:lang w:val="en-GB"/>
        </w:rPr>
      </w:pPr>
      <w:r w:rsidRPr="00495A95">
        <w:rPr>
          <w:rFonts w:cs="Arial"/>
          <w:bCs/>
          <w:sz w:val="24"/>
          <w:szCs w:val="24"/>
          <w:lang w:val="en-GB"/>
        </w:rPr>
        <w:t>No</w:t>
      </w:r>
    </w:p>
    <w:p w14:paraId="596B9C4A" w14:textId="77777777" w:rsidR="0059198E" w:rsidRDefault="0059198E" w:rsidP="0059198E">
      <w:pPr>
        <w:spacing w:before="120"/>
        <w:ind w:left="720"/>
        <w:jc w:val="both"/>
        <w:rPr>
          <w:rFonts w:cs="Arial"/>
          <w:b/>
          <w:sz w:val="24"/>
          <w:szCs w:val="24"/>
          <w:lang w:val="en-GB"/>
        </w:rPr>
      </w:pPr>
      <w:r w:rsidRPr="00A85827">
        <w:rPr>
          <w:rFonts w:cs="Arial"/>
          <w:b/>
          <w:sz w:val="24"/>
          <w:szCs w:val="24"/>
          <w:lang w:val="en-GB"/>
        </w:rPr>
        <w:t>Explanation/reference:</w:t>
      </w:r>
    </w:p>
    <w:p w14:paraId="10579921" w14:textId="77777777" w:rsidR="0059198E" w:rsidRPr="00A85827" w:rsidRDefault="0059198E" w:rsidP="0059198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7D4317C7" wp14:editId="11F43477">
                <wp:extent cx="5715000" cy="594360"/>
                <wp:effectExtent l="0" t="0" r="0" b="0"/>
                <wp:docPr id="990055873" name="Text Box 9900558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E78D3D0"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317C7" id="Text Box 990055873" o:spid="_x0000_s1107"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dt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AJJ4Ua4K6iMJhnAyJH0gClrA35z1ZMaS+197gYoz88mS6PPxdBrdm5Lp7HZCCV5X&#10;quuKsJKgSh44O4XrkBwf9bCwouE0Oun2wuTMmUyW5Dx/iOji6zydevm2yz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WfvXbRQC&#10;AAD+AwAADgAAAAAAAAAAAAAAAAAuAgAAZHJzL2Uyb0RvYy54bWxQSwECLQAUAAYACAAAACEAKCz3&#10;3tgAAAAEAQAADwAAAAAAAAAAAAAAAABuBAAAZHJzL2Rvd25yZXYueG1sUEsFBgAAAAAEAAQA8wAA&#10;AHMFAAAAAA==&#10;" fillcolor="#dae4ea" stroked="f">
                <v:textbox>
                  <w:txbxContent>
                    <w:p w14:paraId="2E78D3D0"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1585AFDB" w14:textId="3ADB8DBD" w:rsidR="0059198E" w:rsidRPr="002120E8" w:rsidRDefault="002120E8" w:rsidP="001E301D">
      <w:pPr>
        <w:pStyle w:val="berschrift2"/>
        <w:numPr>
          <w:ilvl w:val="0"/>
          <w:numId w:val="43"/>
        </w:numPr>
        <w:rPr>
          <w:lang w:val="en-GB"/>
        </w:rPr>
      </w:pPr>
      <w:bookmarkStart w:id="40" w:name="_Toc153374834"/>
      <w:r w:rsidRPr="002120E8">
        <w:rPr>
          <w:lang w:val="en-GB"/>
        </w:rPr>
        <w:t>Stability and increase of the budget</w:t>
      </w:r>
      <w:bookmarkEnd w:id="40"/>
    </w:p>
    <w:p w14:paraId="65A44142" w14:textId="6086C4AE" w:rsidR="0059198E" w:rsidRPr="006F4256" w:rsidRDefault="006F4256" w:rsidP="006F4256">
      <w:pPr>
        <w:pStyle w:val="Listenabsatz"/>
        <w:numPr>
          <w:ilvl w:val="1"/>
          <w:numId w:val="43"/>
        </w:numPr>
        <w:spacing w:before="120"/>
        <w:jc w:val="both"/>
        <w:rPr>
          <w:rFonts w:cs="Arial"/>
          <w:sz w:val="24"/>
          <w:szCs w:val="24"/>
          <w:lang w:val="en-GB"/>
        </w:rPr>
      </w:pPr>
      <w:r w:rsidRPr="006F4256">
        <w:rPr>
          <w:rFonts w:cs="Arial"/>
          <w:b/>
          <w:sz w:val="24"/>
          <w:szCs w:val="24"/>
          <w:lang w:val="en-GB"/>
        </w:rPr>
        <w:t>The Equality Body has a multi-annual budget, revised every year to make sure it remains adequate taking into account the increase in the cost of living and/or inflation</w:t>
      </w:r>
      <w:r>
        <w:rPr>
          <w:rFonts w:cs="Arial"/>
          <w:b/>
          <w:sz w:val="24"/>
          <w:szCs w:val="24"/>
          <w:lang w:val="en-GB"/>
        </w:rPr>
        <w:t>.</w:t>
      </w:r>
    </w:p>
    <w:p w14:paraId="69687184" w14:textId="77777777" w:rsidR="0059198E" w:rsidRPr="00494A34" w:rsidRDefault="0059198E" w:rsidP="0059198E">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Yes</w:t>
      </w:r>
    </w:p>
    <w:p w14:paraId="66D7CE69" w14:textId="77777777" w:rsidR="0059198E" w:rsidRPr="00494A34" w:rsidRDefault="0059198E" w:rsidP="0059198E">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Partly</w:t>
      </w:r>
    </w:p>
    <w:p w14:paraId="00167CD9" w14:textId="77777777" w:rsidR="0059198E" w:rsidRPr="00494A34" w:rsidRDefault="0059198E" w:rsidP="0059198E">
      <w:pPr>
        <w:pStyle w:val="Listenabsatz"/>
        <w:numPr>
          <w:ilvl w:val="0"/>
          <w:numId w:val="30"/>
        </w:numPr>
        <w:spacing w:before="120"/>
        <w:contextualSpacing w:val="0"/>
        <w:jc w:val="both"/>
        <w:rPr>
          <w:rFonts w:cs="Arial"/>
          <w:bCs/>
          <w:sz w:val="24"/>
          <w:szCs w:val="24"/>
          <w:lang w:val="en-GB"/>
        </w:rPr>
      </w:pPr>
      <w:r w:rsidRPr="00494A34">
        <w:rPr>
          <w:rFonts w:cs="Arial"/>
          <w:bCs/>
          <w:sz w:val="24"/>
          <w:szCs w:val="24"/>
          <w:lang w:val="en-GB"/>
        </w:rPr>
        <w:t>No</w:t>
      </w:r>
    </w:p>
    <w:p w14:paraId="79C0371E"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lastRenderedPageBreak/>
        <w:t>Explanation/reference:</w:t>
      </w:r>
    </w:p>
    <w:p w14:paraId="5E0F7322" w14:textId="77777777" w:rsidR="0059198E" w:rsidRPr="00B4232E"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6EB28968" wp14:editId="524E5849">
                <wp:extent cx="5715000" cy="594360"/>
                <wp:effectExtent l="0" t="0" r="0" b="0"/>
                <wp:docPr id="1302075576" name="Text Box 13020755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3DC607EF"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B28968" id="Text Box 1302075576" o:spid="_x0000_s1108"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Ws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ACbxcpSrgvpIgiGcDEkfiIIW8DdnPZmx5P7XXqDizHyyJPp8PJ1G96ZkOrudUILX&#10;leq6IqwkqJIHzk7hOiTHRz0srGg4jU66vTA5cy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G4lFawV&#10;AgAA/gMAAA4AAAAAAAAAAAAAAAAALgIAAGRycy9lMm9Eb2MueG1sUEsBAi0AFAAGAAgAAAAhACgs&#10;997YAAAABAEAAA8AAAAAAAAAAAAAAAAAbwQAAGRycy9kb3ducmV2LnhtbFBLBQYAAAAABAAEAPMA&#10;AAB0BQAAAAA=&#10;" fillcolor="#dae4ea" stroked="f">
                <v:textbox>
                  <w:txbxContent>
                    <w:p w14:paraId="3DC607EF"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11C0C2EF" w14:textId="1DCBC1CD" w:rsidR="0059198E" w:rsidRPr="00744B2E" w:rsidRDefault="009B429A" w:rsidP="00744B2E">
      <w:pPr>
        <w:pStyle w:val="Listenabsatz"/>
        <w:numPr>
          <w:ilvl w:val="1"/>
          <w:numId w:val="43"/>
        </w:numPr>
        <w:spacing w:before="120"/>
        <w:jc w:val="both"/>
        <w:rPr>
          <w:rFonts w:cs="Arial"/>
          <w:b/>
          <w:bCs/>
          <w:sz w:val="24"/>
          <w:szCs w:val="24"/>
          <w:lang w:val="en-GB"/>
        </w:rPr>
      </w:pPr>
      <w:r w:rsidRPr="009B429A">
        <w:rPr>
          <w:rFonts w:cs="Arial"/>
          <w:b/>
          <w:bCs/>
          <w:sz w:val="24"/>
          <w:szCs w:val="24"/>
          <w:lang w:val="en-GB"/>
        </w:rPr>
        <w:t>Any cut or restriction made to the budget of the Equality Body is objectively justified</w:t>
      </w:r>
      <w:r>
        <w:rPr>
          <w:rFonts w:cs="Arial"/>
          <w:b/>
          <w:bCs/>
          <w:sz w:val="24"/>
          <w:szCs w:val="24"/>
          <w:lang w:val="en-GB"/>
        </w:rPr>
        <w:t>.</w:t>
      </w:r>
    </w:p>
    <w:p w14:paraId="2B030DA9" w14:textId="77777777" w:rsidR="0059198E" w:rsidRPr="00494A34" w:rsidRDefault="0059198E" w:rsidP="0059198E">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Yes</w:t>
      </w:r>
    </w:p>
    <w:p w14:paraId="5BC2DBEA" w14:textId="77777777" w:rsidR="0059198E" w:rsidRPr="00494A34" w:rsidRDefault="0059198E" w:rsidP="0059198E">
      <w:pPr>
        <w:pStyle w:val="Listenabsatz"/>
        <w:numPr>
          <w:ilvl w:val="0"/>
          <w:numId w:val="31"/>
        </w:numPr>
        <w:spacing w:before="120"/>
        <w:contextualSpacing w:val="0"/>
        <w:jc w:val="both"/>
        <w:rPr>
          <w:rFonts w:cs="Arial"/>
          <w:bCs/>
          <w:sz w:val="24"/>
          <w:szCs w:val="24"/>
          <w:lang w:val="en-GB"/>
        </w:rPr>
      </w:pPr>
      <w:r w:rsidRPr="00494A34">
        <w:rPr>
          <w:rFonts w:cs="Arial"/>
          <w:bCs/>
          <w:sz w:val="24"/>
          <w:szCs w:val="24"/>
          <w:lang w:val="en-GB"/>
        </w:rPr>
        <w:t>No</w:t>
      </w:r>
    </w:p>
    <w:p w14:paraId="5D7B94AB"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69035D34" w14:textId="77777777" w:rsidR="0059198E" w:rsidRDefault="0059198E" w:rsidP="0059198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229DCBF4" wp14:editId="1AA6048B">
                <wp:extent cx="5715000" cy="594360"/>
                <wp:effectExtent l="0" t="0" r="0" b="0"/>
                <wp:docPr id="112489882" name="Text Box 112489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27A03A3"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9DCBF4" id="Text Box 112489882" o:spid="_x0000_s1109"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ntaFQIAAP4DAAAOAAAAZHJzL2Uyb0RvYy54bWysU8tu2zAQvBfoPxC815IdO4kFy4FrO0WB&#10;9AGk/QCKoiyiFJdd0pbSr8+SdhwjvRW9ELtccjg7O1zcDZ1hB4Vegy35eJRzpqyEWttdyX/+uP9w&#10;y5kPwtbCgFUlf1Ke3y3fv1v0rlATaMHUChmBWF/0ruRtCK7IMi9b1Qk/AqcsFRvATgRKcZfVKHpC&#10;70w2yfPrrAesHYJU3tPu5ljky4TfNEqGb03jVWCm5MQtpBXTWsU1Wy5EsUPhWi1PNMQ/sOiEtvTo&#10;GWojgmB71H9BdVoieGjCSEKXQdNoqVIP1M04f9PNYyucSr2QON6dZfL/D1Z+PTy678jC8BEGGmBq&#10;wrsHkL88s7Buhd2pFSL0rRI1PTyOkmW988XpapTaFz6CVP0XqGnIYh8gAQ0NdlEV6pMROg3g6Sy6&#10;GgKTtDm7Gc/ynEqSarP59Oo6TSUTxctthz58UtCxGJQcaagJXRwefIhsRPFyJD7mwej6XhuTEtxV&#10;a4PsIMgAm9V2ul2lBt4cM5b1JZ/PJrOEbCHeT97odCCDGt2V/JZoEtG0HdXY2jrFQWhzjImJsSd5&#10;oiJHbcJQDUzXBHAVL0e5KqifSDCEoyHpA1HQAv7hrCczltz/3gtUnJnPlkSfj6fT6N6UTGc3E0rw&#10;slJdVoSVBFXywNkxXIfk+KiHhRUNp9FJt1cmJ85ksiTn6UNEF1/m6dTrt10+Aw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LySe1oV&#10;AgAA/gMAAA4AAAAAAAAAAAAAAAAALgIAAGRycy9lMm9Eb2MueG1sUEsBAi0AFAAGAAgAAAAhACgs&#10;997YAAAABAEAAA8AAAAAAAAAAAAAAAAAbwQAAGRycy9kb3ducmV2LnhtbFBLBQYAAAAABAAEAPMA&#10;AAB0BQAAAAA=&#10;" fillcolor="#dae4ea" stroked="f">
                <v:textbox>
                  <w:txbxContent>
                    <w:p w14:paraId="227A03A3"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411B821C" w14:textId="3388AA0D" w:rsidR="0059198E" w:rsidRPr="009F42E6" w:rsidRDefault="009F42E6" w:rsidP="009F42E6">
      <w:pPr>
        <w:pStyle w:val="Listenabsatz"/>
        <w:numPr>
          <w:ilvl w:val="1"/>
          <w:numId w:val="43"/>
        </w:numPr>
        <w:spacing w:before="120"/>
        <w:jc w:val="both"/>
        <w:rPr>
          <w:rFonts w:cs="Arial"/>
          <w:b/>
          <w:bCs/>
          <w:sz w:val="24"/>
          <w:szCs w:val="24"/>
          <w:lang w:val="en-GB"/>
        </w:rPr>
      </w:pPr>
      <w:r w:rsidRPr="009F42E6">
        <w:rPr>
          <w:rFonts w:cs="Arial"/>
          <w:b/>
          <w:bCs/>
          <w:sz w:val="24"/>
          <w:szCs w:val="24"/>
          <w:lang w:val="en-GB"/>
        </w:rPr>
        <w:t>Any cut or restriction made to the budget of the Equality Body remains proportional to other similar bodies in the public sector</w:t>
      </w:r>
      <w:r w:rsidR="000F749F">
        <w:rPr>
          <w:rFonts w:cs="Arial"/>
          <w:b/>
          <w:bCs/>
          <w:sz w:val="24"/>
          <w:szCs w:val="24"/>
          <w:lang w:val="en-GB"/>
        </w:rPr>
        <w:t>.</w:t>
      </w:r>
    </w:p>
    <w:p w14:paraId="575B4D6D" w14:textId="77777777" w:rsidR="0059198E" w:rsidRPr="00494A34" w:rsidRDefault="0059198E" w:rsidP="0059198E">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Yes</w:t>
      </w:r>
    </w:p>
    <w:p w14:paraId="64B645F5" w14:textId="77777777" w:rsidR="0059198E" w:rsidRPr="00494A34" w:rsidRDefault="0059198E" w:rsidP="0059198E">
      <w:pPr>
        <w:pStyle w:val="Listenabsatz"/>
        <w:numPr>
          <w:ilvl w:val="0"/>
          <w:numId w:val="32"/>
        </w:numPr>
        <w:spacing w:before="120"/>
        <w:contextualSpacing w:val="0"/>
        <w:jc w:val="both"/>
        <w:rPr>
          <w:rFonts w:cs="Arial"/>
          <w:bCs/>
          <w:sz w:val="24"/>
          <w:szCs w:val="24"/>
          <w:lang w:val="en-GB"/>
        </w:rPr>
      </w:pPr>
      <w:r w:rsidRPr="00494A34">
        <w:rPr>
          <w:rFonts w:cs="Arial"/>
          <w:bCs/>
          <w:sz w:val="24"/>
          <w:szCs w:val="24"/>
          <w:lang w:val="en-GB"/>
        </w:rPr>
        <w:t>No</w:t>
      </w:r>
    </w:p>
    <w:p w14:paraId="3FA6AF68" w14:textId="77777777" w:rsidR="0059198E" w:rsidRPr="005A1069" w:rsidRDefault="0059198E" w:rsidP="0059198E">
      <w:pPr>
        <w:spacing w:before="120"/>
        <w:ind w:left="720"/>
        <w:jc w:val="both"/>
        <w:rPr>
          <w:rFonts w:cs="Arial"/>
          <w:b/>
          <w:sz w:val="24"/>
          <w:szCs w:val="24"/>
          <w:lang w:val="en-GB"/>
        </w:rPr>
      </w:pPr>
      <w:r w:rsidRPr="005A1069">
        <w:rPr>
          <w:rFonts w:cs="Arial"/>
          <w:b/>
          <w:sz w:val="24"/>
          <w:szCs w:val="24"/>
          <w:lang w:val="en-GB"/>
        </w:rPr>
        <w:t>Explanation/reference:</w:t>
      </w:r>
    </w:p>
    <w:p w14:paraId="78A3F5BB" w14:textId="77777777" w:rsidR="0059198E" w:rsidRDefault="0059198E" w:rsidP="0059198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6E09051C" wp14:editId="6B160159">
                <wp:extent cx="5715000" cy="594360"/>
                <wp:effectExtent l="0" t="0" r="0" b="0"/>
                <wp:docPr id="722531180" name="Text Box 722531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615B2573"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09051C" id="Text Box 722531180" o:spid="_x0000_s1110"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H0FAIAAP4DAAAOAAAAZHJzL2Uyb0RvYy54bWysU9uO2yAQfa/Uf0C8N3ZSe3djxVmlSbaq&#10;tL1I234ABhyjYoYCiZ1+fQeSzUbbt6ovaIaBw5kzh8X92GtykM4rMDWdTnJKpOEglNnV9Mf3h3d3&#10;lPjAjGAajKzpUXp6v3z7ZjHYSs6gAy2kIwhifDXYmnYh2CrLPO9kz/wErDRYbMH1LGDqdplwbED0&#10;XmezPL/JBnDCOuDSe9zdnIp0mfDbVvLwtW29DETXFLmFtLq0NnHNlgtW7RyzneJnGuwfWPRMGXz0&#10;ArVhgZG9U39B9Yo78NCGCYc+g7ZVXKYesJtp/qqbp45ZmXpBcby9yOT/Hyz/cniy3xwJ4wcYcYCp&#10;CW8fgf/0xMC6Y2YnV87B0Ekm8OFplCwbrK/OV6PUvvIRpBk+g8Ahs32ABDS2ro+qYJ8E0XEAx4vo&#10;cgyE42Z5Oy3zHEsca+W8eH+TppKx6vm2dT58lNCTGNTU4VATOjs8+hDZsOr5SHzMg1biQWmdErdr&#10;1tqRA0MDbFbbYrtKDbw6pg0ZajovZ2VCNhDvJ2/0KqBBtepreoc0kWjajmpsjUhxYEqfYmSizVme&#10;qMhJmzA2I1ECAYp4OcrVgDiiYA5OhsQPhEEH7jclA5qxpv7XnjlJif5kUPT5tCiie1NSlLczTNx1&#10;pbmuMMMRqqaBklO4DsnxUQ8DKxxOq5JuL0zOnNFkSc7zh4guvs7TqZdvu/wD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QZ/h9BQC&#10;AAD+AwAADgAAAAAAAAAAAAAAAAAuAgAAZHJzL2Uyb0RvYy54bWxQSwECLQAUAAYACAAAACEAKCz3&#10;3tgAAAAEAQAADwAAAAAAAAAAAAAAAABuBAAAZHJzL2Rvd25yZXYueG1sUEsFBgAAAAAEAAQA8wAA&#10;AHMFAAAAAA==&#10;" fillcolor="#dae4ea" stroked="f">
                <v:textbox>
                  <w:txbxContent>
                    <w:p w14:paraId="615B2573"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1CDBD9AC" w14:textId="31A228F9" w:rsidR="0059198E" w:rsidRPr="00AF2428" w:rsidRDefault="00AF2428" w:rsidP="00AF2428">
      <w:pPr>
        <w:pStyle w:val="Listenabsatz"/>
        <w:numPr>
          <w:ilvl w:val="1"/>
          <w:numId w:val="43"/>
        </w:numPr>
        <w:spacing w:before="120"/>
        <w:jc w:val="both"/>
        <w:rPr>
          <w:rFonts w:cs="Arial"/>
          <w:b/>
          <w:bCs/>
          <w:sz w:val="24"/>
          <w:szCs w:val="24"/>
          <w:lang w:val="en-GB"/>
        </w:rPr>
      </w:pPr>
      <w:r w:rsidRPr="00AF2428">
        <w:rPr>
          <w:rFonts w:cs="Arial"/>
          <w:b/>
          <w:bCs/>
          <w:sz w:val="24"/>
          <w:szCs w:val="24"/>
          <w:lang w:val="en-GB"/>
        </w:rPr>
        <w:t>The Equality Body’s budget has remained commensurate with its tasks and the workload over the past 5 years, without arbitrary or disproportionate reductions.</w:t>
      </w:r>
    </w:p>
    <w:p w14:paraId="393A5D92" w14:textId="77777777" w:rsidR="0059198E" w:rsidRPr="0046725C" w:rsidRDefault="0059198E" w:rsidP="0059198E">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Yes</w:t>
      </w:r>
    </w:p>
    <w:p w14:paraId="0F248BD3" w14:textId="77777777" w:rsidR="0059198E" w:rsidRPr="0046725C" w:rsidRDefault="0059198E" w:rsidP="0059198E">
      <w:pPr>
        <w:pStyle w:val="Listenabsatz"/>
        <w:numPr>
          <w:ilvl w:val="0"/>
          <w:numId w:val="33"/>
        </w:numPr>
        <w:spacing w:before="120"/>
        <w:contextualSpacing w:val="0"/>
        <w:jc w:val="both"/>
        <w:rPr>
          <w:rFonts w:cs="Arial"/>
          <w:bCs/>
          <w:sz w:val="24"/>
          <w:szCs w:val="24"/>
          <w:lang w:val="en-GB"/>
        </w:rPr>
      </w:pPr>
      <w:r w:rsidRPr="0046725C">
        <w:rPr>
          <w:rFonts w:cs="Arial"/>
          <w:bCs/>
          <w:sz w:val="24"/>
          <w:szCs w:val="24"/>
          <w:lang w:val="en-GB"/>
        </w:rPr>
        <w:t>No</w:t>
      </w:r>
    </w:p>
    <w:p w14:paraId="0814D2B5"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21E40DF2" w14:textId="77777777" w:rsidR="0059198E" w:rsidRPr="00B4232E"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463EAF0A" wp14:editId="6DCDE846">
                <wp:extent cx="5715000" cy="594360"/>
                <wp:effectExtent l="0" t="0" r="0" b="0"/>
                <wp:docPr id="1836275204" name="Text Box 1836275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4313E16E"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3EAF0A" id="Text Box 1836275204" o:spid="_x0000_s1111"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I8CFAIAAP4DAAAOAAAAZHJzL2Uyb0RvYy54bWysU9uO2jAQfa/Uf7D8XhIo2V0iwooCW1Xa&#10;XqRtP8A4DrHqeNyxIaFf37FhWbR9q/pizXjs4zNnjuf3Q2fYQaHXYCs+HuWcKSuh1nZX8R/fH97d&#10;ceaDsLUwYFXFj8rz+8XbN/PelWoCLZhaISMQ68veVbwNwZVZ5mWrOuFH4JSlYgPYiUAp7rIaRU/o&#10;nckmeX6T9YC1Q5DKe9pdn4p8kfCbRsnwtWm8CsxUnLiFtGJat3HNFnNR7lC4VsszDfEPLDqhLT16&#10;gVqLINge9V9QnZYIHpowktBl0DRaqtQDdTPOX3Xz1AqnUi8kjncXmfz/g5VfDk/uG7IwfICBBpia&#10;8O4R5E/PLKxaYXdqiQh9q0RND4+jZFnvfHm+GqX2pY8g2/4z1DRksQ+QgIYGu6gK9ckInQZwvIiu&#10;hsAkbRa34yLPqSSpVsym72/SVDJRPt926MNHBR2LQcWRhprQxeHRh8hGlM9H4mMejK4ftDEpwd12&#10;ZZAdBBlgvdxMN8vUwKtjxrK+4rNiUiRkC/F+8kanAxnU6K7id0STiKbtqMbG1ikOQptTTEyMPcsT&#10;FTlpE4btwHRNAEW8HOXaQn0kwRBOhqQPREEL+JuznsxYcf9rL1BxZj5ZEn02nk6je1MyLW4nlOB1&#10;ZXtdEVYSVMUDZ6dwFZLjox4WljScRifdXpicOZPJkpznDxFdfJ2nUy/fdvEH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kyiPAhQC&#10;AAD+AwAADgAAAAAAAAAAAAAAAAAuAgAAZHJzL2Uyb0RvYy54bWxQSwECLQAUAAYACAAAACEAKCz3&#10;3tgAAAAEAQAADwAAAAAAAAAAAAAAAABuBAAAZHJzL2Rvd25yZXYueG1sUEsFBgAAAAAEAAQA8wAA&#10;AHMFAAAAAA==&#10;" fillcolor="#dae4ea" stroked="f">
                <v:textbox>
                  <w:txbxContent>
                    <w:p w14:paraId="4313E16E"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44F7CC7D" w14:textId="3E2AD32B" w:rsidR="0059198E" w:rsidRPr="00BE601C" w:rsidRDefault="00BE601C" w:rsidP="00BE601C">
      <w:pPr>
        <w:pStyle w:val="Listenabsatz"/>
        <w:numPr>
          <w:ilvl w:val="1"/>
          <w:numId w:val="43"/>
        </w:numPr>
        <w:spacing w:before="120"/>
        <w:jc w:val="both"/>
        <w:rPr>
          <w:rFonts w:cs="Arial"/>
          <w:b/>
          <w:sz w:val="24"/>
          <w:szCs w:val="24"/>
          <w:lang w:val="en-GB"/>
        </w:rPr>
      </w:pPr>
      <w:r w:rsidRPr="00BE601C">
        <w:rPr>
          <w:rFonts w:cs="Arial"/>
          <w:b/>
          <w:sz w:val="24"/>
          <w:szCs w:val="24"/>
          <w:lang w:val="en-GB"/>
        </w:rPr>
        <w:lastRenderedPageBreak/>
        <w:t>The budget allocated to the Equality Body is planned taking into account the workload and is able to adapt to new unforeseen circumstances</w:t>
      </w:r>
      <w:r>
        <w:rPr>
          <w:rFonts w:cs="Arial"/>
          <w:b/>
          <w:sz w:val="24"/>
          <w:szCs w:val="24"/>
          <w:lang w:val="en-GB"/>
        </w:rPr>
        <w:t>.</w:t>
      </w:r>
    </w:p>
    <w:p w14:paraId="716CAD80" w14:textId="77777777" w:rsidR="0059198E" w:rsidRPr="0046725C" w:rsidRDefault="0059198E" w:rsidP="0059198E">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Yes</w:t>
      </w:r>
    </w:p>
    <w:p w14:paraId="18074998" w14:textId="77777777" w:rsidR="0059198E" w:rsidRPr="0046725C" w:rsidRDefault="0059198E" w:rsidP="0059198E">
      <w:pPr>
        <w:pStyle w:val="Listenabsatz"/>
        <w:numPr>
          <w:ilvl w:val="0"/>
          <w:numId w:val="34"/>
        </w:numPr>
        <w:spacing w:before="120"/>
        <w:contextualSpacing w:val="0"/>
        <w:jc w:val="both"/>
        <w:rPr>
          <w:rFonts w:cs="Arial"/>
          <w:bCs/>
          <w:sz w:val="24"/>
          <w:szCs w:val="24"/>
          <w:lang w:val="en-GB"/>
        </w:rPr>
      </w:pPr>
      <w:r w:rsidRPr="0046725C">
        <w:rPr>
          <w:rFonts w:cs="Arial"/>
          <w:bCs/>
          <w:sz w:val="24"/>
          <w:szCs w:val="24"/>
          <w:lang w:val="en-GB"/>
        </w:rPr>
        <w:t>No</w:t>
      </w:r>
    </w:p>
    <w:p w14:paraId="6A9F07C9"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71FA935E" w14:textId="77777777" w:rsidR="0059198E" w:rsidRPr="00B4232E"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0F54B6E0" wp14:editId="3FF86327">
                <wp:extent cx="5715000" cy="594360"/>
                <wp:effectExtent l="0" t="0" r="0" b="0"/>
                <wp:docPr id="2110485809" name="Text Box 21104858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8018A67"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54B6E0" id="Text Box 2110485809" o:spid="_x0000_s1112"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k3DFQIAAP4DAAAOAAAAZHJzL2Uyb0RvYy54bWysU9uO2jAQfa/Uf7D8XhIosEtEWFFgq0rb&#10;i7TtBziOQ6w6HndsSLZf37FhWbR9q/pizXjs4zNnjpd3Q2fYUaHXYEs+HuWcKSuh1nZf8h/f79/d&#10;cuaDsLUwYFXJn5Tnd6u3b5a9K9QEWjC1QkYg1he9K3kbgiuyzMtWdcKPwClLxQawE4FS3Gc1ip7Q&#10;O5NN8nye9YC1Q5DKe9rdnop8lfCbRsnwtWm8CsyUnLiFtGJaq7hmq6Uo9ihcq+WZhvgHFp3Qlh69&#10;QG1FEOyA+i+oTksED00YSegyaBotVeqBuhnnr7p5bIVTqRcSx7uLTP7/wcovx0f3DVkYPsBAA0xN&#10;ePcA8qdnFjatsHu1RoS+VaKmh8dRsqx3vjhfjVL7wkeQqv8MNQ1ZHAIkoKHBLqpCfTJCpwE8XURX&#10;Q2CSNmc341meU0lSbbaYvp+nqWSieL7t0IePCjoWg5IjDTWhi+ODD5GNKJ6PxMc8GF3fa2NSgvtq&#10;Y5AdBRlgu95Nd+vUwKtjxrK+5IvZZJaQLcT7yRudDmRQo7uS3xJNIpq2oxo7W6c4CG1OMTEx9ixP&#10;VOSkTRiqgemaAObxcpSrgvqJBEM4GZI+EAUt4G/OejJjyf2vg0DFmflkSfTFeDqN7k3JdHYzoQSv&#10;K9V1RVhJUCUPnJ3CTUiOj3pYWNNwGp10e2Fy5kwmS3KeP0R08XWeTr1829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KT2TcMV&#10;AgAA/gMAAA4AAAAAAAAAAAAAAAAALgIAAGRycy9lMm9Eb2MueG1sUEsBAi0AFAAGAAgAAAAhACgs&#10;997YAAAABAEAAA8AAAAAAAAAAAAAAAAAbwQAAGRycy9kb3ducmV2LnhtbFBLBQYAAAAABAAEAPMA&#10;AAB0BQAAAAA=&#10;" fillcolor="#dae4ea" stroked="f">
                <v:textbox>
                  <w:txbxContent>
                    <w:p w14:paraId="08018A67"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6D04AC16" w14:textId="68A8CDEF" w:rsidR="00AA30CD" w:rsidRPr="00AA30CD" w:rsidRDefault="00AA30CD" w:rsidP="001E301D">
      <w:pPr>
        <w:pStyle w:val="berschrift2"/>
        <w:numPr>
          <w:ilvl w:val="0"/>
          <w:numId w:val="43"/>
        </w:numPr>
        <w:rPr>
          <w:lang w:val="en-GB"/>
        </w:rPr>
      </w:pPr>
      <w:bookmarkStart w:id="41" w:name="_Toc153374835"/>
      <w:r w:rsidRPr="00AA30CD">
        <w:rPr>
          <w:lang w:val="en-GB"/>
        </w:rPr>
        <w:t>Budgetary independence and agency</w:t>
      </w:r>
      <w:bookmarkEnd w:id="41"/>
    </w:p>
    <w:p w14:paraId="702168BD" w14:textId="4BA62CA7" w:rsidR="0059198E" w:rsidRPr="000F4AD0" w:rsidRDefault="000F4AD0" w:rsidP="000F4AD0">
      <w:pPr>
        <w:pStyle w:val="Listenabsatz"/>
        <w:numPr>
          <w:ilvl w:val="1"/>
          <w:numId w:val="43"/>
        </w:numPr>
        <w:spacing w:before="120"/>
        <w:jc w:val="both"/>
        <w:rPr>
          <w:rFonts w:cs="Arial"/>
          <w:b/>
          <w:bCs/>
          <w:sz w:val="24"/>
          <w:szCs w:val="24"/>
          <w:lang w:val="en-GB"/>
        </w:rPr>
      </w:pPr>
      <w:r w:rsidRPr="000F4AD0">
        <w:rPr>
          <w:rFonts w:cs="Arial"/>
          <w:b/>
          <w:bCs/>
          <w:sz w:val="24"/>
          <w:szCs w:val="24"/>
          <w:lang w:val="en-GB"/>
        </w:rPr>
        <w:t>The Equality Body has the ability to manage and to decide independently on its management of financial and human resources.</w:t>
      </w:r>
    </w:p>
    <w:p w14:paraId="4CBC0894" w14:textId="7D5F6CAF" w:rsidR="0059198E" w:rsidRDefault="0059198E" w:rsidP="0059198E">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Yes</w:t>
      </w:r>
    </w:p>
    <w:p w14:paraId="3E382B1E" w14:textId="5A8EFB6A" w:rsidR="000F4AD0" w:rsidRPr="00DC69FE" w:rsidRDefault="000F4AD0" w:rsidP="0059198E">
      <w:pPr>
        <w:pStyle w:val="Listenabsatz"/>
        <w:numPr>
          <w:ilvl w:val="0"/>
          <w:numId w:val="35"/>
        </w:numPr>
        <w:spacing w:before="120"/>
        <w:contextualSpacing w:val="0"/>
        <w:jc w:val="both"/>
        <w:rPr>
          <w:rFonts w:cs="Arial"/>
          <w:bCs/>
          <w:sz w:val="24"/>
          <w:szCs w:val="24"/>
          <w:lang w:val="en-GB"/>
        </w:rPr>
      </w:pPr>
      <w:r>
        <w:rPr>
          <w:rFonts w:cs="Arial"/>
          <w:bCs/>
          <w:sz w:val="24"/>
          <w:szCs w:val="24"/>
          <w:lang w:val="en-GB"/>
        </w:rPr>
        <w:t>Partly</w:t>
      </w:r>
    </w:p>
    <w:p w14:paraId="64A20196" w14:textId="77777777" w:rsidR="0059198E" w:rsidRPr="00DC69FE" w:rsidRDefault="0059198E" w:rsidP="0059198E">
      <w:pPr>
        <w:pStyle w:val="Listenabsatz"/>
        <w:numPr>
          <w:ilvl w:val="0"/>
          <w:numId w:val="35"/>
        </w:numPr>
        <w:spacing w:before="120"/>
        <w:contextualSpacing w:val="0"/>
        <w:jc w:val="both"/>
        <w:rPr>
          <w:rFonts w:cs="Arial"/>
          <w:bCs/>
          <w:sz w:val="24"/>
          <w:szCs w:val="24"/>
          <w:lang w:val="en-GB"/>
        </w:rPr>
      </w:pPr>
      <w:r w:rsidRPr="00DC69FE">
        <w:rPr>
          <w:rFonts w:cs="Arial"/>
          <w:bCs/>
          <w:sz w:val="24"/>
          <w:szCs w:val="24"/>
          <w:lang w:val="en-GB"/>
        </w:rPr>
        <w:t>No</w:t>
      </w:r>
    </w:p>
    <w:p w14:paraId="3623BFF1"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0FDC2B65" w14:textId="77777777" w:rsidR="003E5FFE" w:rsidRDefault="0059198E" w:rsidP="003E5FFE">
      <w:pPr>
        <w:spacing w:before="120"/>
        <w:jc w:val="both"/>
        <w:rPr>
          <w:rFonts w:cs="Arial"/>
          <w:b/>
          <w:sz w:val="24"/>
          <w:szCs w:val="24"/>
          <w:lang w:val="en-GB"/>
        </w:rPr>
      </w:pPr>
      <w:r w:rsidRPr="00273405">
        <w:rPr>
          <w:rFonts w:cs="Arial"/>
          <w:b/>
          <w:noProof/>
          <w:sz w:val="24"/>
          <w:szCs w:val="24"/>
          <w:lang w:val="de-AT" w:eastAsia="de-AT"/>
        </w:rPr>
        <mc:AlternateContent>
          <mc:Choice Requires="wps">
            <w:drawing>
              <wp:inline distT="0" distB="0" distL="0" distR="0" wp14:anchorId="3700965A" wp14:editId="2C94C39A">
                <wp:extent cx="5715000" cy="594360"/>
                <wp:effectExtent l="0" t="0" r="0" b="0"/>
                <wp:docPr id="1679670561" name="Text Box 16796705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047C4C01"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00965A" id="Text Box 1679670561" o:spid="_x0000_s1113"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SM1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AG7j5ShXBfWRBEM4GZI+EAUt4G/OejJjyf2vvUDFmflkSfT5eDqN7k3JdHY7oQSv&#10;K9V1RVhJUCUPnJ3CdUiOj3pYWNFwGp10e2Fy5kwmS3KeP0R08XWeTr182+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HZBIzUV&#10;AgAA/gMAAA4AAAAAAAAAAAAAAAAALgIAAGRycy9lMm9Eb2MueG1sUEsBAi0AFAAGAAgAAAAhACgs&#10;997YAAAABAEAAA8AAAAAAAAAAAAAAAAAbwQAAGRycy9kb3ducmV2LnhtbFBLBQYAAAAABAAEAPMA&#10;AAB0BQAAAAA=&#10;" fillcolor="#dae4ea" stroked="f">
                <v:textbox>
                  <w:txbxContent>
                    <w:p w14:paraId="047C4C01"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6F9A31CC" w14:textId="284D10B9" w:rsidR="0059198E" w:rsidRPr="003E5FFE" w:rsidRDefault="003E5FFE" w:rsidP="003E5FFE">
      <w:pPr>
        <w:pStyle w:val="Listenabsatz"/>
        <w:numPr>
          <w:ilvl w:val="1"/>
          <w:numId w:val="43"/>
        </w:numPr>
        <w:spacing w:before="120"/>
        <w:jc w:val="both"/>
        <w:rPr>
          <w:rFonts w:cs="Arial"/>
          <w:sz w:val="24"/>
          <w:szCs w:val="24"/>
          <w:lang w:val="en-GB"/>
        </w:rPr>
      </w:pPr>
      <w:r w:rsidRPr="003E5FFE">
        <w:rPr>
          <w:rFonts w:cs="Arial"/>
          <w:b/>
          <w:bCs/>
          <w:sz w:val="24"/>
          <w:szCs w:val="24"/>
          <w:lang w:val="en-GB"/>
        </w:rPr>
        <w:t>The Equality Body responds, as an independent entity, to the national Court of Auditors or analogous Court or independent authority in each member state regarding its finances and budgetary discretion.</w:t>
      </w:r>
    </w:p>
    <w:p w14:paraId="0975550D" w14:textId="77777777" w:rsidR="0059198E" w:rsidRDefault="0059198E" w:rsidP="0059198E">
      <w:pPr>
        <w:pStyle w:val="Listenabsatz"/>
        <w:numPr>
          <w:ilvl w:val="0"/>
          <w:numId w:val="37"/>
        </w:numPr>
        <w:spacing w:before="120"/>
        <w:contextualSpacing w:val="0"/>
        <w:jc w:val="both"/>
        <w:rPr>
          <w:rFonts w:cs="Arial"/>
          <w:bCs/>
          <w:sz w:val="24"/>
          <w:szCs w:val="24"/>
          <w:lang w:val="en-GB"/>
        </w:rPr>
      </w:pPr>
      <w:r w:rsidRPr="00F0145A">
        <w:rPr>
          <w:rFonts w:cs="Arial"/>
          <w:bCs/>
          <w:sz w:val="24"/>
          <w:szCs w:val="24"/>
          <w:lang w:val="en-GB"/>
        </w:rPr>
        <w:t>Yes</w:t>
      </w:r>
    </w:p>
    <w:p w14:paraId="758870B4" w14:textId="1DAF1F00" w:rsidR="003E5FFE" w:rsidRPr="00F0145A" w:rsidRDefault="003E5FFE" w:rsidP="0059198E">
      <w:pPr>
        <w:pStyle w:val="Listenabsatz"/>
        <w:numPr>
          <w:ilvl w:val="0"/>
          <w:numId w:val="37"/>
        </w:numPr>
        <w:spacing w:before="120"/>
        <w:contextualSpacing w:val="0"/>
        <w:jc w:val="both"/>
        <w:rPr>
          <w:rFonts w:cs="Arial"/>
          <w:bCs/>
          <w:sz w:val="24"/>
          <w:szCs w:val="24"/>
          <w:lang w:val="en-GB"/>
        </w:rPr>
      </w:pPr>
      <w:r>
        <w:rPr>
          <w:rFonts w:cs="Arial"/>
          <w:bCs/>
          <w:sz w:val="24"/>
          <w:szCs w:val="24"/>
          <w:lang w:val="en-GB"/>
        </w:rPr>
        <w:t>Partly</w:t>
      </w:r>
    </w:p>
    <w:p w14:paraId="754C8399" w14:textId="77777777" w:rsidR="0059198E" w:rsidRPr="00F0145A" w:rsidRDefault="0059198E" w:rsidP="0059198E">
      <w:pPr>
        <w:pStyle w:val="Listenabsatz"/>
        <w:numPr>
          <w:ilvl w:val="0"/>
          <w:numId w:val="37"/>
        </w:numPr>
        <w:spacing w:before="120"/>
        <w:contextualSpacing w:val="0"/>
        <w:jc w:val="both"/>
        <w:rPr>
          <w:rFonts w:cs="Arial"/>
          <w:bCs/>
          <w:sz w:val="24"/>
          <w:szCs w:val="24"/>
          <w:lang w:val="en-GB"/>
        </w:rPr>
      </w:pPr>
      <w:r w:rsidRPr="00F0145A">
        <w:rPr>
          <w:rFonts w:cs="Arial"/>
          <w:bCs/>
          <w:sz w:val="24"/>
          <w:szCs w:val="24"/>
          <w:lang w:val="en-GB"/>
        </w:rPr>
        <w:t xml:space="preserve">No </w:t>
      </w:r>
    </w:p>
    <w:p w14:paraId="13618769"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594C1B2B" w14:textId="6AA7CFA1" w:rsidR="0059198E" w:rsidRPr="003E5FFE" w:rsidRDefault="0059198E" w:rsidP="003E5FFE">
      <w:pPr>
        <w:spacing w:before="120"/>
        <w:jc w:val="both"/>
        <w:rPr>
          <w:rFonts w:cs="Arial"/>
          <w:b/>
          <w:sz w:val="24"/>
          <w:szCs w:val="24"/>
          <w:lang w:val="en-GB"/>
        </w:rPr>
      </w:pPr>
      <w:r w:rsidRPr="00273405">
        <w:rPr>
          <w:rFonts w:cs="Arial"/>
          <w:b/>
          <w:noProof/>
          <w:sz w:val="24"/>
          <w:szCs w:val="24"/>
          <w:lang w:val="de-AT" w:eastAsia="de-AT"/>
        </w:rPr>
        <w:lastRenderedPageBreak/>
        <mc:AlternateContent>
          <mc:Choice Requires="wps">
            <w:drawing>
              <wp:inline distT="0" distB="0" distL="0" distR="0" wp14:anchorId="6220BAAB" wp14:editId="1CA61627">
                <wp:extent cx="5715000" cy="594360"/>
                <wp:effectExtent l="0" t="0" r="0" b="0"/>
                <wp:docPr id="351272445" name="Text Box 3512724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48DCD1B"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20BAAB" id="Text Box 351272445" o:spid="_x0000_s1114"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whFFQIAAP4DAAAOAAAAZHJzL2Uyb0RvYy54bWysU9uO2jAQfa/Uf7D8XhIo7EJEWFFgq0rb&#10;i7TtBziOQ6w6HndsSLZf37FhWbR9q/pizXjs4zNnjpd3Q2fYUaHXYEs+HuWcKSuh1nZf8h/f79/N&#10;OfNB2FoYsKrkT8rzu9XbN8veFWoCLZhaISMQ64velbwNwRVZ5mWrOuFH4JSlYgPYiUAp7rMaRU/o&#10;nckmeX6T9YC1Q5DKe9rdnop8lfCbRsnwtWm8CsyUnLiFtGJaq7hmq6Uo9ihcq+WZhvgHFp3Qlh69&#10;QG1FEOyA+i+oTksED00YSegyaBotVeqBuhnnr7p5bIVTqRcSx7uLTP7/wcovx0f3DVkYPsBAA0xN&#10;ePcA8qdnFjatsHu1RoS+VaKmh8dRsqx3vjhfjVL7wkeQqv8MNQ1ZHAIkoKHBLqpCfTJCpwE8XURX&#10;Q2CSNme341meU0lSbbaYvr9JU8lE8XzboQ8fFXQsBiVHGmpCF8cHHyIbUTwfiY95MLq+18akBPfV&#10;xiA7CjLAdr2b7tapgVfHjGV9yRezySwhW4j3kzc6HcigRnclnxNNIpq2oxo7W6c4CG1OMTEx9ixP&#10;VOSkTRiqgemaAObxcpSrgvqJBEM4GZI+EAUt4G/OejJjyf2vg0DFmflkSfTFeDqN7k3JdHY7oQSv&#10;K9V1RVhJUCUPnJ3CTUiOj3pYWNNwGp10e2Fy5kwmS3KeP0R08XWeTr1829Uf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B/rCEUV&#10;AgAA/gMAAA4AAAAAAAAAAAAAAAAALgIAAGRycy9lMm9Eb2MueG1sUEsBAi0AFAAGAAgAAAAhACgs&#10;997YAAAABAEAAA8AAAAAAAAAAAAAAAAAbwQAAGRycy9kb3ducmV2LnhtbFBLBQYAAAAABAAEAPMA&#10;AAB0BQAAAAA=&#10;" fillcolor="#dae4ea" stroked="f">
                <v:textbox>
                  <w:txbxContent>
                    <w:p w14:paraId="548DCD1B"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57BB1D62" w14:textId="47D329CF" w:rsidR="0059198E" w:rsidRPr="00BC2258" w:rsidRDefault="00BC2258" w:rsidP="001E301D">
      <w:pPr>
        <w:pStyle w:val="berschrift2"/>
        <w:numPr>
          <w:ilvl w:val="0"/>
          <w:numId w:val="43"/>
        </w:numPr>
        <w:rPr>
          <w:lang w:val="en-GB"/>
        </w:rPr>
      </w:pPr>
      <w:bookmarkStart w:id="42" w:name="_Toc153374836"/>
      <w:r w:rsidRPr="00BC2258">
        <w:rPr>
          <w:lang w:val="en-GB"/>
        </w:rPr>
        <w:t>Accessibility</w:t>
      </w:r>
      <w:bookmarkEnd w:id="42"/>
    </w:p>
    <w:p w14:paraId="33099342" w14:textId="22134E1A" w:rsidR="0059198E" w:rsidRPr="00BC2258" w:rsidRDefault="00F0274B" w:rsidP="00BC2258">
      <w:pPr>
        <w:pStyle w:val="Listenabsatz"/>
        <w:numPr>
          <w:ilvl w:val="1"/>
          <w:numId w:val="43"/>
        </w:numPr>
        <w:spacing w:before="120"/>
        <w:jc w:val="both"/>
        <w:rPr>
          <w:rFonts w:cs="Arial"/>
          <w:b/>
          <w:sz w:val="24"/>
          <w:szCs w:val="24"/>
          <w:lang w:val="en-GB"/>
        </w:rPr>
      </w:pPr>
      <w:r w:rsidRPr="00F0274B">
        <w:rPr>
          <w:rFonts w:cs="Arial"/>
          <w:b/>
          <w:sz w:val="24"/>
          <w:szCs w:val="24"/>
          <w:lang w:val="en-GB"/>
        </w:rPr>
        <w:t>If the Equality Body has local,  regional or mobile offices, the budget considers them ensuring they have the sufficient resources to adequately function and fulfil their mandate in accordance with the standards explained above.</w:t>
      </w:r>
    </w:p>
    <w:p w14:paraId="116327D1" w14:textId="77777777" w:rsidR="0059198E" w:rsidRDefault="0059198E" w:rsidP="0059198E">
      <w:pPr>
        <w:pStyle w:val="Listenabsatz"/>
        <w:numPr>
          <w:ilvl w:val="0"/>
          <w:numId w:val="39"/>
        </w:numPr>
        <w:spacing w:before="120"/>
        <w:contextualSpacing w:val="0"/>
        <w:jc w:val="both"/>
        <w:rPr>
          <w:rFonts w:cs="Arial"/>
          <w:bCs/>
          <w:sz w:val="24"/>
          <w:szCs w:val="24"/>
          <w:lang w:val="en-GB"/>
        </w:rPr>
      </w:pPr>
      <w:r w:rsidRPr="007E76A7">
        <w:rPr>
          <w:rFonts w:cs="Arial"/>
          <w:bCs/>
          <w:sz w:val="24"/>
          <w:szCs w:val="24"/>
          <w:lang w:val="en-GB"/>
        </w:rPr>
        <w:t>Yes</w:t>
      </w:r>
    </w:p>
    <w:p w14:paraId="1D93823B" w14:textId="0A1955EE" w:rsidR="00F0274B" w:rsidRPr="007E76A7" w:rsidRDefault="00F0274B" w:rsidP="0059198E">
      <w:pPr>
        <w:pStyle w:val="Listenabsatz"/>
        <w:numPr>
          <w:ilvl w:val="0"/>
          <w:numId w:val="39"/>
        </w:numPr>
        <w:spacing w:before="120"/>
        <w:contextualSpacing w:val="0"/>
        <w:jc w:val="both"/>
        <w:rPr>
          <w:rFonts w:cs="Arial"/>
          <w:bCs/>
          <w:sz w:val="24"/>
          <w:szCs w:val="24"/>
          <w:lang w:val="en-GB"/>
        </w:rPr>
      </w:pPr>
      <w:r>
        <w:rPr>
          <w:rFonts w:cs="Arial"/>
          <w:bCs/>
          <w:sz w:val="24"/>
          <w:szCs w:val="24"/>
          <w:lang w:val="en-GB"/>
        </w:rPr>
        <w:t>Partly</w:t>
      </w:r>
    </w:p>
    <w:p w14:paraId="23FB326D" w14:textId="77777777" w:rsidR="0059198E" w:rsidRPr="007E76A7" w:rsidRDefault="0059198E" w:rsidP="0059198E">
      <w:pPr>
        <w:pStyle w:val="Listenabsatz"/>
        <w:numPr>
          <w:ilvl w:val="0"/>
          <w:numId w:val="39"/>
        </w:numPr>
        <w:spacing w:before="120"/>
        <w:contextualSpacing w:val="0"/>
        <w:jc w:val="both"/>
        <w:rPr>
          <w:rFonts w:cs="Arial"/>
          <w:bCs/>
          <w:sz w:val="24"/>
          <w:szCs w:val="24"/>
          <w:lang w:val="en-GB"/>
        </w:rPr>
      </w:pPr>
      <w:r w:rsidRPr="007E76A7">
        <w:rPr>
          <w:rFonts w:cs="Arial"/>
          <w:bCs/>
          <w:sz w:val="24"/>
          <w:szCs w:val="24"/>
          <w:lang w:val="en-GB"/>
        </w:rPr>
        <w:t>No</w:t>
      </w:r>
    </w:p>
    <w:p w14:paraId="76CA4D98" w14:textId="77777777" w:rsidR="0059198E" w:rsidRPr="00B4232E" w:rsidRDefault="0059198E" w:rsidP="0059198E">
      <w:pPr>
        <w:spacing w:before="120"/>
        <w:ind w:left="720"/>
        <w:jc w:val="both"/>
        <w:rPr>
          <w:rFonts w:cs="Arial"/>
          <w:b/>
          <w:sz w:val="24"/>
          <w:szCs w:val="24"/>
          <w:lang w:val="en-GB"/>
        </w:rPr>
      </w:pPr>
      <w:r w:rsidRPr="00B4232E">
        <w:rPr>
          <w:rFonts w:cs="Arial"/>
          <w:b/>
          <w:sz w:val="24"/>
          <w:szCs w:val="24"/>
          <w:lang w:val="en-GB"/>
        </w:rPr>
        <w:t>Explanation/reference:</w:t>
      </w:r>
    </w:p>
    <w:p w14:paraId="4A0FC3CB" w14:textId="77777777" w:rsidR="0059198E" w:rsidRPr="008A716E" w:rsidRDefault="0059198E" w:rsidP="0059198E">
      <w:pPr>
        <w:spacing w:before="120"/>
        <w:jc w:val="both"/>
        <w:rPr>
          <w:rFonts w:cs="Arial"/>
          <w:sz w:val="24"/>
          <w:szCs w:val="24"/>
          <w:lang w:val="en-GB"/>
        </w:rPr>
      </w:pPr>
      <w:r w:rsidRPr="00273405">
        <w:rPr>
          <w:rFonts w:cs="Arial"/>
          <w:b/>
          <w:noProof/>
          <w:sz w:val="24"/>
          <w:szCs w:val="24"/>
          <w:lang w:val="de-AT" w:eastAsia="de-AT"/>
        </w:rPr>
        <mc:AlternateContent>
          <mc:Choice Requires="wps">
            <w:drawing>
              <wp:inline distT="0" distB="0" distL="0" distR="0" wp14:anchorId="431042FB" wp14:editId="61E676B7">
                <wp:extent cx="5715000" cy="594360"/>
                <wp:effectExtent l="0" t="0" r="0" b="0"/>
                <wp:docPr id="180001870" name="Text Box 1800018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52103CCE"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1042FB" id="Text Box 180001870" o:spid="_x0000_s1115"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GazFQ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AObxcpSrgvpIgiGcDEkfiIIW8DdnPZmx5P7XXqDizHyyJPp8PJ1G96ZkOrudUILX&#10;leq6IqwkqJIHzk7hOiTHRz0srGg4jU66vTA5cyaTJTnPHyK6+DpPp16+7fIPAAAA//8DAFBLAwQU&#10;AAYACAAAACEAKCz33tgAAAAEAQAADwAAAGRycy9kb3ducmV2LnhtbEyPQU/DMAyF70j8h8hI3FgC&#10;SNMoTaepghsSYoydvcZryhqnarKt/HsMF7hYfnrW8/fK5RR6daIxdZEt3M4MKOImuo5bC5v355sF&#10;qJSRHfaRycIXJVhWlxclFi6e+Y1O69wqCeFUoAWf81BonRpPAdMsDsTi7eMYMIscW+1GPEt46PWd&#10;MXMdsGP54HGg2lNzWB+DhRr9/vXjqW5Xi+alS4fPsDXT1trrq2n1CCrTlP+O4Qdf0KESpl08skuq&#10;tyBF8u8U78EYkTtZ7uegq1L/h6++AQAA//8DAFBLAQItABQABgAIAAAAIQC2gziS/gAAAOEBAAAT&#10;AAAAAAAAAAAAAAAAAAAAAABbQ29udGVudF9UeXBlc10ueG1sUEsBAi0AFAAGAAgAAAAhADj9If/W&#10;AAAAlAEAAAsAAAAAAAAAAAAAAAAALwEAAF9yZWxzLy5yZWxzUEsBAi0AFAAGAAgAAAAhAM1cZrMV&#10;AgAA/gMAAA4AAAAAAAAAAAAAAAAALgIAAGRycy9lMm9Eb2MueG1sUEsBAi0AFAAGAAgAAAAhACgs&#10;997YAAAABAEAAA8AAAAAAAAAAAAAAAAAbwQAAGRycy9kb3ducmV2LnhtbFBLBQYAAAAABAAEAPMA&#10;AAB0BQAAAAA=&#10;" fillcolor="#dae4ea" stroked="f">
                <v:textbox>
                  <w:txbxContent>
                    <w:p w14:paraId="52103CCE"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59D71B16" w14:textId="2C11231E" w:rsidR="0059198E" w:rsidRPr="005A4D4E" w:rsidRDefault="005A4D4E" w:rsidP="005A4D4E">
      <w:pPr>
        <w:pStyle w:val="Listenabsatz"/>
        <w:numPr>
          <w:ilvl w:val="1"/>
          <w:numId w:val="43"/>
        </w:numPr>
        <w:spacing w:before="120"/>
        <w:jc w:val="both"/>
        <w:rPr>
          <w:rFonts w:cs="Arial"/>
          <w:b/>
          <w:sz w:val="24"/>
          <w:szCs w:val="24"/>
          <w:lang w:val="hu-HU"/>
        </w:rPr>
      </w:pPr>
      <w:r w:rsidRPr="005A4D4E">
        <w:rPr>
          <w:rFonts w:cs="Arial"/>
          <w:b/>
          <w:sz w:val="24"/>
          <w:szCs w:val="24"/>
          <w:lang w:val="en-GB"/>
        </w:rPr>
        <w:t>The budget allocated for the Equality Body includes resources to ensure the accessibility of their offices and services (including but not exclusively the access to information provided in accessible formats, languages and websites, application forms, accessible transport assistance etc.) to everyone, especially persons with disabilities.</w:t>
      </w:r>
    </w:p>
    <w:p w14:paraId="2C36FAC1" w14:textId="77777777" w:rsidR="0059198E" w:rsidRDefault="0059198E" w:rsidP="0059198E">
      <w:pPr>
        <w:pStyle w:val="Listenabsatz"/>
        <w:numPr>
          <w:ilvl w:val="0"/>
          <w:numId w:val="40"/>
        </w:numPr>
        <w:spacing w:before="120"/>
        <w:contextualSpacing w:val="0"/>
        <w:jc w:val="both"/>
        <w:rPr>
          <w:rFonts w:cs="Arial"/>
          <w:bCs/>
          <w:sz w:val="24"/>
          <w:szCs w:val="24"/>
          <w:lang w:val="hu-HU"/>
        </w:rPr>
      </w:pPr>
      <w:r w:rsidRPr="007E76A7">
        <w:rPr>
          <w:rFonts w:cs="Arial"/>
          <w:bCs/>
          <w:sz w:val="24"/>
          <w:szCs w:val="24"/>
          <w:lang w:val="hu-HU"/>
        </w:rPr>
        <w:t>Yes</w:t>
      </w:r>
    </w:p>
    <w:p w14:paraId="4E3F8387" w14:textId="0BB5AC75" w:rsidR="005A4D4E" w:rsidRPr="007E76A7" w:rsidRDefault="00441FFE" w:rsidP="0059198E">
      <w:pPr>
        <w:pStyle w:val="Listenabsatz"/>
        <w:numPr>
          <w:ilvl w:val="0"/>
          <w:numId w:val="40"/>
        </w:numPr>
        <w:spacing w:before="120"/>
        <w:contextualSpacing w:val="0"/>
        <w:jc w:val="both"/>
        <w:rPr>
          <w:rFonts w:cs="Arial"/>
          <w:bCs/>
          <w:sz w:val="24"/>
          <w:szCs w:val="24"/>
          <w:lang w:val="hu-HU"/>
        </w:rPr>
      </w:pPr>
      <w:r>
        <w:rPr>
          <w:rFonts w:cs="Arial"/>
          <w:bCs/>
          <w:sz w:val="24"/>
          <w:szCs w:val="24"/>
          <w:lang w:val="hu-HU"/>
        </w:rPr>
        <w:t>Partly</w:t>
      </w:r>
    </w:p>
    <w:p w14:paraId="543E76D5" w14:textId="77777777" w:rsidR="0059198E" w:rsidRPr="007E76A7" w:rsidRDefault="0059198E" w:rsidP="0059198E">
      <w:pPr>
        <w:pStyle w:val="Listenabsatz"/>
        <w:numPr>
          <w:ilvl w:val="0"/>
          <w:numId w:val="40"/>
        </w:numPr>
        <w:spacing w:before="120"/>
        <w:contextualSpacing w:val="0"/>
        <w:jc w:val="both"/>
        <w:rPr>
          <w:rFonts w:cs="Arial"/>
          <w:bCs/>
          <w:sz w:val="24"/>
          <w:szCs w:val="24"/>
          <w:lang w:val="hu-HU"/>
        </w:rPr>
      </w:pPr>
      <w:r w:rsidRPr="007E76A7">
        <w:rPr>
          <w:rFonts w:cs="Arial"/>
          <w:bCs/>
          <w:sz w:val="24"/>
          <w:szCs w:val="24"/>
          <w:lang w:val="hu-HU"/>
        </w:rPr>
        <w:t>No</w:t>
      </w:r>
    </w:p>
    <w:p w14:paraId="7B61B679" w14:textId="77777777" w:rsidR="0059198E" w:rsidRPr="00B4232E" w:rsidRDefault="0059198E" w:rsidP="0059198E">
      <w:pPr>
        <w:spacing w:before="120"/>
        <w:ind w:left="720"/>
        <w:jc w:val="both"/>
        <w:rPr>
          <w:rFonts w:cs="Arial"/>
          <w:b/>
          <w:sz w:val="24"/>
          <w:szCs w:val="24"/>
          <w:lang w:val="hu-HU"/>
        </w:rPr>
      </w:pPr>
      <w:r w:rsidRPr="00B4232E">
        <w:rPr>
          <w:rFonts w:cs="Arial"/>
          <w:b/>
          <w:sz w:val="24"/>
          <w:szCs w:val="24"/>
          <w:lang w:val="hu-HU"/>
        </w:rPr>
        <w:t>Explanation/reference (please mention proportion where informed about follow-up):</w:t>
      </w:r>
    </w:p>
    <w:p w14:paraId="6EA22BC7" w14:textId="77777777" w:rsidR="0059198E" w:rsidRDefault="0059198E" w:rsidP="0059198E">
      <w:pPr>
        <w:spacing w:before="120"/>
        <w:jc w:val="both"/>
        <w:rPr>
          <w:rFonts w:cs="Arial"/>
          <w:sz w:val="24"/>
          <w:szCs w:val="24"/>
          <w:lang w:val="hu-HU"/>
        </w:rPr>
      </w:pPr>
      <w:r w:rsidRPr="00273405">
        <w:rPr>
          <w:rFonts w:cs="Arial"/>
          <w:b/>
          <w:noProof/>
          <w:sz w:val="24"/>
          <w:szCs w:val="24"/>
          <w:lang w:val="de-AT" w:eastAsia="de-AT"/>
        </w:rPr>
        <mc:AlternateContent>
          <mc:Choice Requires="wps">
            <w:drawing>
              <wp:inline distT="0" distB="0" distL="0" distR="0" wp14:anchorId="61653B05" wp14:editId="03962847">
                <wp:extent cx="5715000" cy="594360"/>
                <wp:effectExtent l="0" t="0" r="0" b="0"/>
                <wp:docPr id="1086420488" name="Text Box 10864204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594360"/>
                        </a:xfrm>
                        <a:prstGeom prst="rect">
                          <a:avLst/>
                        </a:prstGeom>
                        <a:solidFill>
                          <a:srgbClr val="DAE4EA"/>
                        </a:solidFill>
                        <a:ln w="9525">
                          <a:noFill/>
                          <a:miter lim="800000"/>
                          <a:headEnd/>
                          <a:tailEnd/>
                        </a:ln>
                      </wps:spPr>
                      <wps:txbx>
                        <w:txbxContent>
                          <w:p w14:paraId="292F7252" w14:textId="77777777" w:rsidR="0059198E" w:rsidRPr="00D55FF5" w:rsidRDefault="0059198E" w:rsidP="0059198E">
                            <w:pPr>
                              <w:rPr>
                                <w:sz w:val="24"/>
                                <w:szCs w:val="24"/>
                              </w:rPr>
                            </w:pPr>
                            <w:r w:rsidRPr="00D55FF5">
                              <w:rPr>
                                <w:sz w:val="24"/>
                                <w:szCs w:val="24"/>
                              </w:rPr>
                              <w:t>Insert explanation/reference here.</w:t>
                            </w:r>
                          </w:p>
                        </w:txbxContent>
                      </wps:txbx>
                      <wps:bodyPr rot="0" vert="horz" wrap="square" lIns="91440" tIns="45720" rIns="91440" bIns="45720" anchor="t" anchorCtr="0">
                        <a:noAutofit/>
                      </wps:bodyPr>
                    </wps:wsp>
                  </a:graphicData>
                </a:graphic>
              </wp:inline>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653B05" id="Text Box 1086420488" o:spid="_x0000_s1116" type="#_x0000_t202" style="width:450pt;height:4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ZLzFAIAAP4DAAAOAAAAZHJzL2Uyb0RvYy54bWysU9uO2jAQfa/Uf7D8XhIo7C4RYUWBrSpt&#10;L9K2H+A4DrHqeNyxIaFf37FhWbR9q/pizXjs4zNnjhf3Q2fYQaHXYEs+HuWcKSuh1nZX8h/fH97d&#10;ceaDsLUwYFXJj8rz++XbN4veFWoCLZhaISMQ64velbwNwRVZ5mWrOuFH4JSlYgPYiUAp7rIaRU/o&#10;nckmeX6T9YC1Q5DKe9rdnIp8mfCbRsnwtWm8CsyUnLiFtGJaq7hmy4Uodihcq+WZhvgHFp3Qlh69&#10;QG1EEGyP+i+oTksED00YSegyaBotVeqBuhnnr7p5aoVTqRcSx7uLTP7/wcovhyf3DVkYPsBAA0xN&#10;ePcI8qdnFtatsDu1QoS+VaKmh8dRsqx3vjhfjVL7wkeQqv8MNQ1Z7AMkoKHBLqpCfTJCpwEcL6Kr&#10;ITBJm7Pb8SzPqSSpNptP39+kqWSieL7t0IePCjoWg5IjDTWhi8OjD5GNKJ6PxMc8GF0/aGNSgrtq&#10;bZAdBBlgs9pOt6vUwKtjxrK+5PPZZJaQLcT7yRudDmRQo7uS3xFNIpq2oxpbW6c4CG1OMTEx9ixP&#10;VOSkTRiqgema8NPlKFcF9ZEEQzgZkj4QBS3gb856MmPJ/a+9QMWZ+WRJ9Pl4Oo3uTcl0djuhBK8r&#10;1XVFWElQJQ+cncJ1SI6PelhY0XAanXR7YXLmTCZLcp4/RHTxdZ5OvXzb5R8AAAD//wMAUEsDBBQA&#10;BgAIAAAAIQAoLPfe2AAAAAQBAAAPAAAAZHJzL2Rvd25yZXYueG1sTI9BT8MwDIXvSPyHyEjcWAJI&#10;0yhNp6mCGxJijJ29xmvKGqdqsq38ewwXuFh+etbz98rlFHp1ojF1kS3czgwo4ia6jlsLm/fnmwWo&#10;lJEd9pHJwhclWFaXFyUWLp75jU7r3CoJ4VSgBZ/zUGidGk8B0ywOxOLt4xgwixxb7UY8S3jo9Z0x&#10;cx2wY/ngcaDaU3NYH4OFGv3+9eOpbleL5qVLh8+wNdPW2uurafUIKtOU/47hB1/QoRKmXTyyS6q3&#10;IEXy7xTvwRiRO1nu56CrUv+Hr74BAAD//wMAUEsBAi0AFAAGAAgAAAAhALaDOJL+AAAA4QEAABMA&#10;AAAAAAAAAAAAAAAAAAAAAFtDb250ZW50X1R5cGVzXS54bWxQSwECLQAUAAYACAAAACEAOP0h/9YA&#10;AACUAQAACwAAAAAAAAAAAAAAAAAvAQAAX3JlbHMvLnJlbHNQSwECLQAUAAYACAAAACEAxJGS8xQC&#10;AAD+AwAADgAAAAAAAAAAAAAAAAAuAgAAZHJzL2Uyb0RvYy54bWxQSwECLQAUAAYACAAAACEAKCz3&#10;3tgAAAAEAQAADwAAAAAAAAAAAAAAAABuBAAAZHJzL2Rvd25yZXYueG1sUEsFBgAAAAAEAAQA8wAA&#10;AHMFAAAAAA==&#10;" fillcolor="#dae4ea" stroked="f">
                <v:textbox>
                  <w:txbxContent>
                    <w:p w14:paraId="292F7252" w14:textId="77777777" w:rsidR="0059198E" w:rsidRPr="00D55FF5" w:rsidRDefault="0059198E" w:rsidP="0059198E">
                      <w:pPr>
                        <w:rPr>
                          <w:sz w:val="24"/>
                          <w:szCs w:val="24"/>
                        </w:rPr>
                      </w:pPr>
                      <w:r w:rsidRPr="00D55FF5">
                        <w:rPr>
                          <w:sz w:val="24"/>
                          <w:szCs w:val="24"/>
                        </w:rPr>
                        <w:t>Insert explanation/reference here.</w:t>
                      </w:r>
                    </w:p>
                  </w:txbxContent>
                </v:textbox>
                <w10:anchorlock/>
              </v:shape>
            </w:pict>
          </mc:Fallback>
        </mc:AlternateContent>
      </w:r>
    </w:p>
    <w:p w14:paraId="4FE82F3D" w14:textId="77777777" w:rsidR="0059198E" w:rsidRPr="00DD5808" w:rsidRDefault="0059198E" w:rsidP="00DE4331">
      <w:pPr>
        <w:rPr>
          <w:lang w:val="en-GB"/>
        </w:rPr>
      </w:pPr>
    </w:p>
    <w:sectPr w:rsidR="0059198E" w:rsidRPr="00DD5808" w:rsidSect="008D4620">
      <w:headerReference w:type="even" r:id="rId41"/>
      <w:headerReference w:type="default" r:id="rId42"/>
      <w:footerReference w:type="default" r:id="rId43"/>
      <w:headerReference w:type="first" r:id="rId44"/>
      <w:pgSz w:w="11906" w:h="16838"/>
      <w:pgMar w:top="1440" w:right="1440" w:bottom="1440" w:left="1440" w:header="1134" w:footer="9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7A65FE" w14:textId="77777777" w:rsidR="00140FF6" w:rsidRDefault="00140FF6" w:rsidP="00855B8B">
      <w:pPr>
        <w:spacing w:after="0" w:line="240" w:lineRule="auto"/>
      </w:pPr>
      <w:r>
        <w:separator/>
      </w:r>
    </w:p>
    <w:p w14:paraId="05A7968C" w14:textId="77777777" w:rsidR="00140FF6" w:rsidRDefault="00140FF6"/>
  </w:endnote>
  <w:endnote w:type="continuationSeparator" w:id="0">
    <w:p w14:paraId="08CD8451" w14:textId="77777777" w:rsidR="00140FF6" w:rsidRDefault="00140FF6" w:rsidP="00855B8B">
      <w:pPr>
        <w:spacing w:after="0" w:line="240" w:lineRule="auto"/>
      </w:pPr>
      <w:r>
        <w:continuationSeparator/>
      </w:r>
    </w:p>
    <w:p w14:paraId="4F59CECC" w14:textId="77777777" w:rsidR="00140FF6" w:rsidRDefault="00140FF6"/>
  </w:endnote>
  <w:endnote w:type="continuationNotice" w:id="1">
    <w:p w14:paraId="39C7E98F" w14:textId="77777777" w:rsidR="00140FF6" w:rsidRDefault="00140FF6">
      <w:pPr>
        <w:spacing w:after="0" w:line="240" w:lineRule="auto"/>
      </w:pPr>
    </w:p>
    <w:p w14:paraId="4557F4A8" w14:textId="77777777" w:rsidR="00140FF6" w:rsidRDefault="00140F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INPro-Bold">
    <w:altName w:val="Calibri"/>
    <w:panose1 w:val="00000000000000000000"/>
    <w:charset w:val="00"/>
    <w:family w:val="modern"/>
    <w:notTrueType/>
    <w:pitch w:val="variable"/>
    <w:sig w:usb0="800002AF" w:usb1="4000206A"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DINPro-Regular">
    <w:altName w:val="Calibri"/>
    <w:panose1 w:val="00000000000000000000"/>
    <w:charset w:val="00"/>
    <w:family w:val="modern"/>
    <w:notTrueType/>
    <w:pitch w:val="variable"/>
    <w:sig w:usb0="800002AF" w:usb1="4000206A" w:usb2="00000000" w:usb3="00000000" w:csb0="0000009F" w:csb1="00000000"/>
  </w:font>
  <w:font w:name="Yu Mincho">
    <w:altName w:val="游明朝"/>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 w:name="DINPro-Light">
    <w:altName w:val="Arial"/>
    <w:panose1 w:val="00000000000000000000"/>
    <w:charset w:val="00"/>
    <w:family w:val="modern"/>
    <w:notTrueType/>
    <w:pitch w:val="variable"/>
    <w:sig w:usb0="800002AF" w:usb1="4000206A" w:usb2="00000000" w:usb3="00000000" w:csb0="000000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9D7FD" w14:textId="4073D66C" w:rsidR="000259B5" w:rsidRPr="00FF09FE" w:rsidRDefault="000259B5" w:rsidP="000259B5">
    <w:pPr>
      <w:pStyle w:val="Fuzeile"/>
      <w:jc w:val="right"/>
      <w:rPr>
        <w:color w:val="22489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0AB7E" w14:textId="6DAC268B" w:rsidR="0020471E" w:rsidRPr="00FF09FE" w:rsidRDefault="0020471E" w:rsidP="000259B5">
    <w:pPr>
      <w:pStyle w:val="Fuzeile"/>
      <w:jc w:val="right"/>
      <w:rPr>
        <w:color w:val="22489E"/>
      </w:rPr>
    </w:pPr>
    <w:r w:rsidRPr="006D43B2">
      <w:rPr>
        <w:rFonts w:ascii="DINPro-Bold" w:hAnsi="DINPro-Bold"/>
        <w:noProof/>
        <w:color w:val="22489E"/>
        <w:lang w:val="de-AT" w:eastAsia="de-AT"/>
      </w:rPr>
      <mc:AlternateContent>
        <mc:Choice Requires="wps">
          <w:drawing>
            <wp:anchor distT="0" distB="0" distL="114300" distR="114300" simplePos="0" relativeHeight="251658243" behindDoc="0" locked="0" layoutInCell="1" allowOverlap="1" wp14:anchorId="6FCFE58A" wp14:editId="15A5DBD1">
              <wp:simplePos x="0" y="0"/>
              <wp:positionH relativeFrom="column">
                <wp:posOffset>5804535</wp:posOffset>
              </wp:positionH>
              <wp:positionV relativeFrom="paragraph">
                <wp:posOffset>37465</wp:posOffset>
              </wp:positionV>
              <wp:extent cx="10160" cy="900000"/>
              <wp:effectExtent l="19050" t="19050" r="27940" b="33655"/>
              <wp:wrapNone/>
              <wp:docPr id="1820261861" name="Straight Connector 1820261861">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CnPr/>
                    <wps:spPr>
                      <a:xfrm flipH="1">
                        <a:off x="0" y="0"/>
                        <a:ext cx="10160" cy="900000"/>
                      </a:xfrm>
                      <a:prstGeom prst="line">
                        <a:avLst/>
                      </a:prstGeom>
                      <a:ln w="38100">
                        <a:solidFill>
                          <a:srgbClr val="22489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F4F2C7" id="Straight Connector 1820261861" o:spid="_x0000_s1026" alt="&quot;&quot;" style="position:absolute;flip:x;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05pt,2.95pt" to="457.85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hygEAAOwDAAAOAAAAZHJzL2Uyb0RvYy54bWysU02P2yAQvVfqf0DcG9tptcpacfaw220P&#10;Vbvqxw8geIiRgEFA4+Tfd8COd9VWlbpaHxADM2/ee4y3Nydr2BFC1Og63qxqzsBJ7LU7dPzH9/s3&#10;G85iEq4XBh10/AyR3+xev9qOvoU1Dmh6CIxAXGxH3/EhJd9WVZQDWBFX6MHRpcJgRaIwHKo+iJHQ&#10;ranWdX1VjRh6H1BCjHR6N13yXcFXCmT6olSExEzHiVsqayjrPq/VbivaQxB+0HKmIZ7BwgrtqOkC&#10;dSeSYD+D/gPKahkwokoribZCpbSEooHUNPVvar4NwkPRQuZEv9gUXw5Wfj7euodANow+ttE/hKzi&#10;pIJlymj/kd606CKm7FRsOy+2wSkxSYdN3VyRt5Juruv8ZVerCSWj+RDTB0DL8qbjRrssSrTi+Cmm&#10;KfWSko+NY2PH324aAspxRKP7e21MCcJhf2sCOwp60PX63eb6/dztSRr1No4oPEoqu3Q2MDX4Corp&#10;PlOfOuRpgwVWSAkuNTOucZSdyxRRWApnav8qnPNzKZRJ/J/ipaJ0RpeWYqsdhr/RTqcLZTXlXxyY&#10;dGcL9tify2MXa2ikyjvN459n9mlcyh9/0t0vAAAA//8DAFBLAwQUAAYACAAAACEAF9fPEd8AAAAJ&#10;AQAADwAAAGRycy9kb3ducmV2LnhtbEyPy27CMBBF95X6D9ZU6q44Ka8mxEEViA1IlaD9gEk8JBHx&#10;OIpNCH9fd1WWo3t075lsPZpWDNS7xrKCeBKBIC6tbrhS8PO9e/sA4TyyxtYyKbiTg3X+/JRhqu2N&#10;jzScfCVCCbsUFdTed6mUrqzJoJvYjjhkZ9sb9OHsK6l7vIVy08r3KFpIgw2HhRo72tRUXk5Xo2C/&#10;645Dt90cztvmcHd7nH5VxVSp15fxcwXC0+j/YfjTD+qQB6fCXlk70SpI4lkcUAXzBETIk3i+BFEE&#10;cLZcgMwz+fhB/gsAAP//AwBQSwECLQAUAAYACAAAACEAtoM4kv4AAADhAQAAEwAAAAAAAAAAAAAA&#10;AAAAAAAAW0NvbnRlbnRfVHlwZXNdLnhtbFBLAQItABQABgAIAAAAIQA4/SH/1gAAAJQBAAALAAAA&#10;AAAAAAAAAAAAAC8BAABfcmVscy8ucmVsc1BLAQItABQABgAIAAAAIQA/JYrhygEAAOwDAAAOAAAA&#10;AAAAAAAAAAAAAC4CAABkcnMvZTJvRG9jLnhtbFBLAQItABQABgAIAAAAIQAX188R3wAAAAkBAAAP&#10;AAAAAAAAAAAAAAAAACQEAABkcnMvZG93bnJldi54bWxQSwUGAAAAAAQABADzAAAAMAUAAAAA&#10;" strokecolor="#22489e" strokeweight="3pt">
              <v:stroke joinstyle="miter"/>
            </v:line>
          </w:pict>
        </mc:Fallback>
      </mc:AlternateContent>
    </w:r>
    <w:r w:rsidRPr="000259B5">
      <w:t xml:space="preserve"> </w:t>
    </w:r>
    <w:sdt>
      <w:sdtPr>
        <w:id w:val="2016263704"/>
        <w:docPartObj>
          <w:docPartGallery w:val="Page Numbers (Bottom of Page)"/>
          <w:docPartUnique/>
        </w:docPartObj>
      </w:sdtPr>
      <w:sdtEndPr>
        <w:rPr>
          <w:noProof/>
          <w:color w:val="22489E"/>
        </w:rPr>
      </w:sdtEndPr>
      <w:sdtContent>
        <w:sdt>
          <w:sdtPr>
            <w:id w:val="87363661"/>
            <w:docPartObj>
              <w:docPartGallery w:val="Page Numbers (Bottom of Page)"/>
              <w:docPartUnique/>
            </w:docPartObj>
          </w:sdtPr>
          <w:sdtEndPr>
            <w:rPr>
              <w:noProof/>
              <w:color w:val="22489E"/>
            </w:rPr>
          </w:sdtEndPr>
          <w:sdtContent>
            <w:r w:rsidRPr="006D43B2">
              <w:rPr>
                <w:rFonts w:ascii="DINPro-Bold" w:hAnsi="DINPro-Bold"/>
                <w:color w:val="22489E"/>
              </w:rPr>
              <w:fldChar w:fldCharType="begin"/>
            </w:r>
            <w:r w:rsidRPr="006D43B2">
              <w:rPr>
                <w:rFonts w:ascii="DINPro-Bold" w:hAnsi="DINPro-Bold"/>
                <w:color w:val="22489E"/>
              </w:rPr>
              <w:instrText xml:space="preserve"> PAGE   \* MERGEFORMAT </w:instrText>
            </w:r>
            <w:r w:rsidRPr="006D43B2">
              <w:rPr>
                <w:rFonts w:ascii="DINPro-Bold" w:hAnsi="DINPro-Bold"/>
                <w:color w:val="22489E"/>
              </w:rPr>
              <w:fldChar w:fldCharType="separate"/>
            </w:r>
            <w:r w:rsidR="00400FCA">
              <w:rPr>
                <w:rFonts w:ascii="DINPro-Bold" w:hAnsi="DINPro-Bold"/>
                <w:noProof/>
                <w:color w:val="22489E"/>
              </w:rPr>
              <w:t>iv</w:t>
            </w:r>
            <w:r w:rsidRPr="006D43B2">
              <w:rPr>
                <w:rFonts w:ascii="DINPro-Bold" w:hAnsi="DINPro-Bold"/>
                <w:noProof/>
                <w:color w:val="22489E"/>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AFAAF" w14:textId="65988C8F" w:rsidR="00100AF0" w:rsidRPr="00100AF0" w:rsidRDefault="00100AF0" w:rsidP="00100AF0">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CA64D" w14:textId="587A3CFE" w:rsidR="00100AF0" w:rsidRPr="00FF09FE" w:rsidRDefault="00100AF0" w:rsidP="000259B5">
    <w:pPr>
      <w:pStyle w:val="Fuzeile"/>
      <w:jc w:val="right"/>
      <w:rPr>
        <w:color w:val="22489E"/>
      </w:rPr>
    </w:pPr>
    <w:r w:rsidRPr="006D43B2">
      <w:rPr>
        <w:rFonts w:ascii="DINPro-Bold" w:hAnsi="DINPro-Bold"/>
        <w:noProof/>
        <w:color w:val="22489E"/>
        <w:lang w:val="de-AT" w:eastAsia="de-AT"/>
      </w:rPr>
      <mc:AlternateContent>
        <mc:Choice Requires="wps">
          <w:drawing>
            <wp:anchor distT="0" distB="0" distL="114300" distR="114300" simplePos="0" relativeHeight="251658240" behindDoc="0" locked="0" layoutInCell="1" allowOverlap="1" wp14:anchorId="7C2495A3" wp14:editId="228D7ADD">
              <wp:simplePos x="0" y="0"/>
              <wp:positionH relativeFrom="column">
                <wp:posOffset>5804535</wp:posOffset>
              </wp:positionH>
              <wp:positionV relativeFrom="paragraph">
                <wp:posOffset>37465</wp:posOffset>
              </wp:positionV>
              <wp:extent cx="10160" cy="900000"/>
              <wp:effectExtent l="19050" t="19050" r="27940" b="33655"/>
              <wp:wrapNone/>
              <wp:docPr id="700201869" name="Straight Connector 700201869">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CnPr/>
                    <wps:spPr>
                      <a:xfrm flipH="1">
                        <a:off x="0" y="0"/>
                        <a:ext cx="10160" cy="900000"/>
                      </a:xfrm>
                      <a:prstGeom prst="line">
                        <a:avLst/>
                      </a:prstGeom>
                      <a:ln w="38100">
                        <a:solidFill>
                          <a:srgbClr val="22489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581530D" id="Straight Connector 700201869" o:spid="_x0000_s1026" alt="&quot;&quot;" style="position:absolute;flip:x;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05pt,2.95pt" to="457.85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hygEAAOwDAAAOAAAAZHJzL2Uyb0RvYy54bWysU02P2yAQvVfqf0DcG9tptcpacfaw220P&#10;Vbvqxw8geIiRgEFA4+Tfd8COd9VWlbpaHxADM2/ee4y3Nydr2BFC1Og63qxqzsBJ7LU7dPzH9/s3&#10;G85iEq4XBh10/AyR3+xev9qOvoU1Dmh6CIxAXGxH3/EhJd9WVZQDWBFX6MHRpcJgRaIwHKo+iJHQ&#10;ranWdX1VjRh6H1BCjHR6N13yXcFXCmT6olSExEzHiVsqayjrPq/VbivaQxB+0HKmIZ7BwgrtqOkC&#10;dSeSYD+D/gPKahkwokoribZCpbSEooHUNPVvar4NwkPRQuZEv9gUXw5Wfj7euodANow+ttE/hKzi&#10;pIJlymj/kd606CKm7FRsOy+2wSkxSYdN3VyRt5Juruv8ZVerCSWj+RDTB0DL8qbjRrssSrTi+Cmm&#10;KfWSko+NY2PH324aAspxRKP7e21MCcJhf2sCOwp60PX63eb6/dztSRr1No4oPEoqu3Q2MDX4Corp&#10;PlOfOuRpgwVWSAkuNTOucZSdyxRRWApnav8qnPNzKZRJ/J/ipaJ0RpeWYqsdhr/RTqcLZTXlXxyY&#10;dGcL9tify2MXa2ikyjvN459n9mlcyh9/0t0vAAAA//8DAFBLAwQUAAYACAAAACEAF9fPEd8AAAAJ&#10;AQAADwAAAGRycy9kb3ducmV2LnhtbEyPy27CMBBF95X6D9ZU6q44Ka8mxEEViA1IlaD9gEk8JBHx&#10;OIpNCH9fd1WWo3t075lsPZpWDNS7xrKCeBKBIC6tbrhS8PO9e/sA4TyyxtYyKbiTg3X+/JRhqu2N&#10;jzScfCVCCbsUFdTed6mUrqzJoJvYjjhkZ9sb9OHsK6l7vIVy08r3KFpIgw2HhRo72tRUXk5Xo2C/&#10;645Dt90cztvmcHd7nH5VxVSp15fxcwXC0+j/YfjTD+qQB6fCXlk70SpI4lkcUAXzBETIk3i+BFEE&#10;cLZcgMwz+fhB/gsAAP//AwBQSwECLQAUAAYACAAAACEAtoM4kv4AAADhAQAAEwAAAAAAAAAAAAAA&#10;AAAAAAAAW0NvbnRlbnRfVHlwZXNdLnhtbFBLAQItABQABgAIAAAAIQA4/SH/1gAAAJQBAAALAAAA&#10;AAAAAAAAAAAAAC8BAABfcmVscy8ucmVsc1BLAQItABQABgAIAAAAIQA/JYrhygEAAOwDAAAOAAAA&#10;AAAAAAAAAAAAAC4CAABkcnMvZTJvRG9jLnhtbFBLAQItABQABgAIAAAAIQAX188R3wAAAAkBAAAP&#10;AAAAAAAAAAAAAAAAACQEAABkcnMvZG93bnJldi54bWxQSwUGAAAAAAQABADzAAAAMAUAAAAA&#10;" strokecolor="#22489e" strokeweight="3pt">
              <v:stroke joinstyle="miter"/>
            </v:line>
          </w:pict>
        </mc:Fallback>
      </mc:AlternateContent>
    </w:r>
    <w:r w:rsidRPr="000259B5">
      <w:t xml:space="preserve"> </w:t>
    </w:r>
    <w:sdt>
      <w:sdtPr>
        <w:id w:val="670765560"/>
        <w:docPartObj>
          <w:docPartGallery w:val="Page Numbers (Bottom of Page)"/>
          <w:docPartUnique/>
        </w:docPartObj>
      </w:sdtPr>
      <w:sdtEndPr>
        <w:rPr>
          <w:noProof/>
          <w:color w:val="22489E"/>
        </w:rPr>
      </w:sdtEndPr>
      <w:sdtContent>
        <w:sdt>
          <w:sdtPr>
            <w:id w:val="-1488317136"/>
            <w:docPartObj>
              <w:docPartGallery w:val="Page Numbers (Bottom of Page)"/>
              <w:docPartUnique/>
            </w:docPartObj>
          </w:sdtPr>
          <w:sdtEndPr>
            <w:rPr>
              <w:noProof/>
              <w:color w:val="22489E"/>
            </w:rPr>
          </w:sdtEndPr>
          <w:sdtContent>
            <w:r w:rsidRPr="006D43B2">
              <w:rPr>
                <w:rFonts w:ascii="DINPro-Bold" w:hAnsi="DINPro-Bold"/>
                <w:color w:val="22489E"/>
              </w:rPr>
              <w:fldChar w:fldCharType="begin"/>
            </w:r>
            <w:r w:rsidRPr="006D43B2">
              <w:rPr>
                <w:rFonts w:ascii="DINPro-Bold" w:hAnsi="DINPro-Bold"/>
                <w:color w:val="22489E"/>
              </w:rPr>
              <w:instrText xml:space="preserve"> PAGE   \* MERGEFORMAT </w:instrText>
            </w:r>
            <w:r w:rsidRPr="006D43B2">
              <w:rPr>
                <w:rFonts w:ascii="DINPro-Bold" w:hAnsi="DINPro-Bold"/>
                <w:color w:val="22489E"/>
              </w:rPr>
              <w:fldChar w:fldCharType="separate"/>
            </w:r>
            <w:r w:rsidR="00400FCA">
              <w:rPr>
                <w:rFonts w:ascii="DINPro-Bold" w:hAnsi="DINPro-Bold"/>
                <w:noProof/>
                <w:color w:val="22489E"/>
              </w:rPr>
              <w:t>17</w:t>
            </w:r>
            <w:r w:rsidRPr="006D43B2">
              <w:rPr>
                <w:rFonts w:ascii="DINPro-Bold" w:hAnsi="DINPro-Bold"/>
                <w:noProof/>
                <w:color w:val="22489E"/>
              </w:rPr>
              <w:fldChar w:fldCharType="end"/>
            </w:r>
          </w:sdtContent>
        </w:sdt>
      </w:sdtContent>
    </w:sdt>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23A2D" w14:textId="2DFB2A8F" w:rsidR="005B3924" w:rsidRPr="005B3924" w:rsidRDefault="005B3924" w:rsidP="005B3924">
    <w:pPr>
      <w:pStyle w:val="Fuzeile"/>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F35B0" w14:textId="4C27E7B7" w:rsidR="005B3924" w:rsidRPr="00FF09FE" w:rsidRDefault="005B3924" w:rsidP="000259B5">
    <w:pPr>
      <w:pStyle w:val="Fuzeile"/>
      <w:jc w:val="right"/>
      <w:rPr>
        <w:color w:val="22489E"/>
      </w:rPr>
    </w:pPr>
    <w:r w:rsidRPr="006D43B2">
      <w:rPr>
        <w:rFonts w:ascii="DINPro-Bold" w:hAnsi="DINPro-Bold"/>
        <w:noProof/>
        <w:color w:val="22489E"/>
        <w:lang w:val="de-AT" w:eastAsia="de-AT"/>
      </w:rPr>
      <mc:AlternateContent>
        <mc:Choice Requires="wps">
          <w:drawing>
            <wp:anchor distT="0" distB="0" distL="114300" distR="114300" simplePos="0" relativeHeight="251658241" behindDoc="0" locked="0" layoutInCell="1" allowOverlap="1" wp14:anchorId="4C7B4940" wp14:editId="30B5EB73">
              <wp:simplePos x="0" y="0"/>
              <wp:positionH relativeFrom="column">
                <wp:posOffset>5804535</wp:posOffset>
              </wp:positionH>
              <wp:positionV relativeFrom="paragraph">
                <wp:posOffset>37465</wp:posOffset>
              </wp:positionV>
              <wp:extent cx="10160" cy="900000"/>
              <wp:effectExtent l="19050" t="19050" r="27940" b="33655"/>
              <wp:wrapNone/>
              <wp:docPr id="1718254553" name="Straight Connector 1718254553">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CnPr/>
                    <wps:spPr>
                      <a:xfrm flipH="1">
                        <a:off x="0" y="0"/>
                        <a:ext cx="10160" cy="900000"/>
                      </a:xfrm>
                      <a:prstGeom prst="line">
                        <a:avLst/>
                      </a:prstGeom>
                      <a:ln w="38100">
                        <a:solidFill>
                          <a:srgbClr val="22489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C95157" id="Straight Connector 1718254553" o:spid="_x0000_s1026" alt="&quot;&quot;" style="position:absolute;flip:x;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05pt,2.95pt" to="457.85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hygEAAOwDAAAOAAAAZHJzL2Uyb0RvYy54bWysU02P2yAQvVfqf0DcG9tptcpacfaw220P&#10;Vbvqxw8geIiRgEFA4+Tfd8COd9VWlbpaHxADM2/ee4y3Nydr2BFC1Og63qxqzsBJ7LU7dPzH9/s3&#10;G85iEq4XBh10/AyR3+xev9qOvoU1Dmh6CIxAXGxH3/EhJd9WVZQDWBFX6MHRpcJgRaIwHKo+iJHQ&#10;ranWdX1VjRh6H1BCjHR6N13yXcFXCmT6olSExEzHiVsqayjrPq/VbivaQxB+0HKmIZ7BwgrtqOkC&#10;dSeSYD+D/gPKahkwokoribZCpbSEooHUNPVvar4NwkPRQuZEv9gUXw5Wfj7euodANow+ttE/hKzi&#10;pIJlymj/kd606CKm7FRsOy+2wSkxSYdN3VyRt5Juruv8ZVerCSWj+RDTB0DL8qbjRrssSrTi+Cmm&#10;KfWSko+NY2PH324aAspxRKP7e21MCcJhf2sCOwp60PX63eb6/dztSRr1No4oPEoqu3Q2MDX4Corp&#10;PlOfOuRpgwVWSAkuNTOucZSdyxRRWApnav8qnPNzKZRJ/J/ipaJ0RpeWYqsdhr/RTqcLZTXlXxyY&#10;dGcL9tify2MXa2ikyjvN459n9mlcyh9/0t0vAAAA//8DAFBLAwQUAAYACAAAACEAF9fPEd8AAAAJ&#10;AQAADwAAAGRycy9kb3ducmV2LnhtbEyPy27CMBBF95X6D9ZU6q44Ka8mxEEViA1IlaD9gEk8JBHx&#10;OIpNCH9fd1WWo3t075lsPZpWDNS7xrKCeBKBIC6tbrhS8PO9e/sA4TyyxtYyKbiTg3X+/JRhqu2N&#10;jzScfCVCCbsUFdTed6mUrqzJoJvYjjhkZ9sb9OHsK6l7vIVy08r3KFpIgw2HhRo72tRUXk5Xo2C/&#10;645Dt90cztvmcHd7nH5VxVSp15fxcwXC0+j/YfjTD+qQB6fCXlk70SpI4lkcUAXzBETIk3i+BFEE&#10;cLZcgMwz+fhB/gsAAP//AwBQSwECLQAUAAYACAAAACEAtoM4kv4AAADhAQAAEwAAAAAAAAAAAAAA&#10;AAAAAAAAW0NvbnRlbnRfVHlwZXNdLnhtbFBLAQItABQABgAIAAAAIQA4/SH/1gAAAJQBAAALAAAA&#10;AAAAAAAAAAAAAC8BAABfcmVscy8ucmVsc1BLAQItABQABgAIAAAAIQA/JYrhygEAAOwDAAAOAAAA&#10;AAAAAAAAAAAAAC4CAABkcnMvZTJvRG9jLnhtbFBLAQItABQABgAIAAAAIQAX188R3wAAAAkBAAAP&#10;AAAAAAAAAAAAAAAAACQEAABkcnMvZG93bnJldi54bWxQSwUGAAAAAAQABADzAAAAMAUAAAAA&#10;" strokecolor="#22489e" strokeweight="3pt">
              <v:stroke joinstyle="miter"/>
            </v:line>
          </w:pict>
        </mc:Fallback>
      </mc:AlternateContent>
    </w:r>
    <w:r w:rsidRPr="000259B5">
      <w:t xml:space="preserve"> </w:t>
    </w:r>
    <w:sdt>
      <w:sdtPr>
        <w:id w:val="1634442339"/>
        <w:docPartObj>
          <w:docPartGallery w:val="Page Numbers (Bottom of Page)"/>
          <w:docPartUnique/>
        </w:docPartObj>
      </w:sdtPr>
      <w:sdtEndPr>
        <w:rPr>
          <w:noProof/>
          <w:color w:val="22489E"/>
        </w:rPr>
      </w:sdtEndPr>
      <w:sdtContent>
        <w:sdt>
          <w:sdtPr>
            <w:id w:val="-249589110"/>
            <w:docPartObj>
              <w:docPartGallery w:val="Page Numbers (Bottom of Page)"/>
              <w:docPartUnique/>
            </w:docPartObj>
          </w:sdtPr>
          <w:sdtEndPr>
            <w:rPr>
              <w:noProof/>
              <w:color w:val="22489E"/>
            </w:rPr>
          </w:sdtEndPr>
          <w:sdtContent>
            <w:r w:rsidRPr="006D43B2">
              <w:rPr>
                <w:rFonts w:ascii="DINPro-Bold" w:hAnsi="DINPro-Bold"/>
                <w:color w:val="22489E"/>
              </w:rPr>
              <w:fldChar w:fldCharType="begin"/>
            </w:r>
            <w:r w:rsidRPr="006D43B2">
              <w:rPr>
                <w:rFonts w:ascii="DINPro-Bold" w:hAnsi="DINPro-Bold"/>
                <w:color w:val="22489E"/>
              </w:rPr>
              <w:instrText xml:space="preserve"> PAGE   \* MERGEFORMAT </w:instrText>
            </w:r>
            <w:r w:rsidRPr="006D43B2">
              <w:rPr>
                <w:rFonts w:ascii="DINPro-Bold" w:hAnsi="DINPro-Bold"/>
                <w:color w:val="22489E"/>
              </w:rPr>
              <w:fldChar w:fldCharType="separate"/>
            </w:r>
            <w:r w:rsidR="00400FCA">
              <w:rPr>
                <w:rFonts w:ascii="DINPro-Bold" w:hAnsi="DINPro-Bold"/>
                <w:noProof/>
                <w:color w:val="22489E"/>
              </w:rPr>
              <w:t>20</w:t>
            </w:r>
            <w:r w:rsidRPr="006D43B2">
              <w:rPr>
                <w:rFonts w:ascii="DINPro-Bold" w:hAnsi="DINPro-Bold"/>
                <w:noProof/>
                <w:color w:val="22489E"/>
              </w:rPr>
              <w:fldChar w:fldCharType="end"/>
            </w:r>
          </w:sdtContent>
        </w:sdt>
      </w:sdtContent>
    </w:sdt>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C0BE0" w14:textId="0DBB2D8E" w:rsidR="00FE3B3B" w:rsidRPr="00FE3B3B" w:rsidRDefault="00FE3B3B" w:rsidP="00FE3B3B">
    <w:pPr>
      <w:pStyle w:val="Fuzeile"/>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1896613"/>
      <w:docPartObj>
        <w:docPartGallery w:val="Page Numbers (Bottom of Page)"/>
        <w:docPartUnique/>
      </w:docPartObj>
    </w:sdtPr>
    <w:sdtEndPr>
      <w:rPr>
        <w:noProof/>
      </w:rPr>
    </w:sdtEndPr>
    <w:sdtContent>
      <w:p w14:paraId="7ACF726F" w14:textId="36E9D934" w:rsidR="007E3849" w:rsidRPr="007722B0" w:rsidRDefault="000005C7" w:rsidP="007722B0">
        <w:pPr>
          <w:pStyle w:val="Fuzeile"/>
          <w:jc w:val="right"/>
          <w:rPr>
            <w:color w:val="22489E"/>
          </w:rPr>
        </w:pPr>
        <w:r w:rsidRPr="006D43B2">
          <w:rPr>
            <w:rFonts w:ascii="DINPro-Bold" w:hAnsi="DINPro-Bold"/>
            <w:noProof/>
            <w:color w:val="22489E"/>
            <w:lang w:val="de-AT" w:eastAsia="de-AT"/>
          </w:rPr>
          <mc:AlternateContent>
            <mc:Choice Requires="wps">
              <w:drawing>
                <wp:anchor distT="0" distB="0" distL="114300" distR="114300" simplePos="0" relativeHeight="251658242" behindDoc="0" locked="0" layoutInCell="1" allowOverlap="1" wp14:anchorId="30D8EB29" wp14:editId="1DBB3C8E">
                  <wp:simplePos x="0" y="0"/>
                  <wp:positionH relativeFrom="column">
                    <wp:posOffset>5804535</wp:posOffset>
                  </wp:positionH>
                  <wp:positionV relativeFrom="paragraph">
                    <wp:posOffset>37465</wp:posOffset>
                  </wp:positionV>
                  <wp:extent cx="10160" cy="900000"/>
                  <wp:effectExtent l="19050" t="19050" r="27940" b="33655"/>
                  <wp:wrapNone/>
                  <wp:docPr id="1717609237" name="Straight Connector 1717609237">
                    <a:extLst xmlns:a="http://schemas.openxmlformats.org/drawingml/2006/main">
                      <a:ext uri="{C183D7F6-B498-43B3-948B-1728B52AA6E4}">
                        <adec:decorative xmlns:adec="http://schemas.microsoft.com/office/drawing/2017/decorativ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microsoft.com/office/word/2010/wordprocessingShape">
                      <wps:wsp>
                        <wps:cNvCnPr/>
                        <wps:spPr>
                          <a:xfrm flipH="1">
                            <a:off x="0" y="0"/>
                            <a:ext cx="10160" cy="900000"/>
                          </a:xfrm>
                          <a:prstGeom prst="line">
                            <a:avLst/>
                          </a:prstGeom>
                          <a:ln w="38100">
                            <a:solidFill>
                              <a:srgbClr val="22489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71071C1" id="Straight Connector 1717609237" o:spid="_x0000_s1026" alt="&quot;&quot;" style="position:absolute;flip:x;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05pt,2.95pt" to="457.85pt,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rhygEAAOwDAAAOAAAAZHJzL2Uyb0RvYy54bWysU02P2yAQvVfqf0DcG9tptcpacfaw220P&#10;Vbvqxw8geIiRgEFA4+Tfd8COd9VWlbpaHxADM2/ee4y3Nydr2BFC1Og63qxqzsBJ7LU7dPzH9/s3&#10;G85iEq4XBh10/AyR3+xev9qOvoU1Dmh6CIxAXGxH3/EhJd9WVZQDWBFX6MHRpcJgRaIwHKo+iJHQ&#10;ranWdX1VjRh6H1BCjHR6N13yXcFXCmT6olSExEzHiVsqayjrPq/VbivaQxB+0HKmIZ7BwgrtqOkC&#10;dSeSYD+D/gPKahkwokoribZCpbSEooHUNPVvar4NwkPRQuZEv9gUXw5Wfj7euodANow+ttE/hKzi&#10;pIJlymj/kd606CKm7FRsOy+2wSkxSYdN3VyRt5Juruv8ZVerCSWj+RDTB0DL8qbjRrssSrTi+Cmm&#10;KfWSko+NY2PH324aAspxRKP7e21MCcJhf2sCOwp60PX63eb6/dztSRr1No4oPEoqu3Q2MDX4Corp&#10;PlOfOuRpgwVWSAkuNTOucZSdyxRRWApnav8qnPNzKZRJ/J/ipaJ0RpeWYqsdhr/RTqcLZTXlXxyY&#10;dGcL9tify2MXa2ikyjvN459n9mlcyh9/0t0vAAAA//8DAFBLAwQUAAYACAAAACEAF9fPEd8AAAAJ&#10;AQAADwAAAGRycy9kb3ducmV2LnhtbEyPy27CMBBF95X6D9ZU6q44Ka8mxEEViA1IlaD9gEk8JBHx&#10;OIpNCH9fd1WWo3t075lsPZpWDNS7xrKCeBKBIC6tbrhS8PO9e/sA4TyyxtYyKbiTg3X+/JRhqu2N&#10;jzScfCVCCbsUFdTed6mUrqzJoJvYjjhkZ9sb9OHsK6l7vIVy08r3KFpIgw2HhRo72tRUXk5Xo2C/&#10;645Dt90cztvmcHd7nH5VxVSp15fxcwXC0+j/YfjTD+qQB6fCXlk70SpI4lkcUAXzBETIk3i+BFEE&#10;cLZcgMwz+fhB/gsAAP//AwBQSwECLQAUAAYACAAAACEAtoM4kv4AAADhAQAAEwAAAAAAAAAAAAAA&#10;AAAAAAAAW0NvbnRlbnRfVHlwZXNdLnhtbFBLAQItABQABgAIAAAAIQA4/SH/1gAAAJQBAAALAAAA&#10;AAAAAAAAAAAAAC8BAABfcmVscy8ucmVsc1BLAQItABQABgAIAAAAIQA/JYrhygEAAOwDAAAOAAAA&#10;AAAAAAAAAAAAAC4CAABkcnMvZTJvRG9jLnhtbFBLAQItABQABgAIAAAAIQAX188R3wAAAAkBAAAP&#10;AAAAAAAAAAAAAAAAACQEAABkcnMvZG93bnJldi54bWxQSwUGAAAAAAQABADzAAAAMAUAAAAA&#10;" strokecolor="#22489e" strokeweight="3pt">
                  <v:stroke joinstyle="miter"/>
                </v:line>
              </w:pict>
            </mc:Fallback>
          </mc:AlternateContent>
        </w:r>
        <w:r w:rsidR="007722B0" w:rsidRPr="000259B5">
          <w:t xml:space="preserve"> </w:t>
        </w:r>
        <w:sdt>
          <w:sdtPr>
            <w:id w:val="-1879074466"/>
            <w:docPartObj>
              <w:docPartGallery w:val="Page Numbers (Bottom of Page)"/>
              <w:docPartUnique/>
            </w:docPartObj>
          </w:sdtPr>
          <w:sdtEndPr>
            <w:rPr>
              <w:noProof/>
              <w:color w:val="22489E"/>
            </w:rPr>
          </w:sdtEndPr>
          <w:sdtContent>
            <w:sdt>
              <w:sdtPr>
                <w:id w:val="301357663"/>
                <w:docPartObj>
                  <w:docPartGallery w:val="Page Numbers (Bottom of Page)"/>
                  <w:docPartUnique/>
                </w:docPartObj>
              </w:sdtPr>
              <w:sdtEndPr>
                <w:rPr>
                  <w:noProof/>
                  <w:color w:val="22489E"/>
                </w:rPr>
              </w:sdtEndPr>
              <w:sdtContent>
                <w:r w:rsidR="007722B0" w:rsidRPr="006D43B2">
                  <w:rPr>
                    <w:rFonts w:ascii="DINPro-Bold" w:hAnsi="DINPro-Bold"/>
                    <w:color w:val="22489E"/>
                  </w:rPr>
                  <w:fldChar w:fldCharType="begin"/>
                </w:r>
                <w:r w:rsidR="007722B0" w:rsidRPr="006D43B2">
                  <w:rPr>
                    <w:rFonts w:ascii="DINPro-Bold" w:hAnsi="DINPro-Bold"/>
                    <w:color w:val="22489E"/>
                  </w:rPr>
                  <w:instrText xml:space="preserve"> PAGE   \* MERGEFORMAT </w:instrText>
                </w:r>
                <w:r w:rsidR="007722B0" w:rsidRPr="006D43B2">
                  <w:rPr>
                    <w:rFonts w:ascii="DINPro-Bold" w:hAnsi="DINPro-Bold"/>
                    <w:color w:val="22489E"/>
                  </w:rPr>
                  <w:fldChar w:fldCharType="separate"/>
                </w:r>
                <w:r w:rsidR="00400FCA">
                  <w:rPr>
                    <w:rFonts w:ascii="DINPro-Bold" w:hAnsi="DINPro-Bold"/>
                    <w:noProof/>
                    <w:color w:val="22489E"/>
                  </w:rPr>
                  <w:t>39</w:t>
                </w:r>
                <w:r w:rsidR="007722B0" w:rsidRPr="006D43B2">
                  <w:rPr>
                    <w:rFonts w:ascii="DINPro-Bold" w:hAnsi="DINPro-Bold"/>
                    <w:noProof/>
                    <w:color w:val="22489E"/>
                  </w:rPr>
                  <w:fldChar w:fldCharType="end"/>
                </w:r>
              </w:sdtContent>
            </w:sdt>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368525" w14:textId="77777777" w:rsidR="00140FF6" w:rsidRDefault="00140FF6" w:rsidP="00855B8B">
      <w:pPr>
        <w:spacing w:after="0" w:line="240" w:lineRule="auto"/>
      </w:pPr>
      <w:r>
        <w:separator/>
      </w:r>
    </w:p>
    <w:p w14:paraId="749E9D07" w14:textId="77777777" w:rsidR="00140FF6" w:rsidRDefault="00140FF6"/>
  </w:footnote>
  <w:footnote w:type="continuationSeparator" w:id="0">
    <w:p w14:paraId="500B6E53" w14:textId="77777777" w:rsidR="00140FF6" w:rsidRDefault="00140FF6" w:rsidP="00855B8B">
      <w:pPr>
        <w:spacing w:after="0" w:line="240" w:lineRule="auto"/>
      </w:pPr>
      <w:r>
        <w:continuationSeparator/>
      </w:r>
    </w:p>
    <w:p w14:paraId="6194568B" w14:textId="77777777" w:rsidR="00140FF6" w:rsidRDefault="00140FF6"/>
  </w:footnote>
  <w:footnote w:type="continuationNotice" w:id="1">
    <w:p w14:paraId="43C5D265" w14:textId="77777777" w:rsidR="00140FF6" w:rsidRDefault="00140FF6">
      <w:pPr>
        <w:spacing w:after="0" w:line="240" w:lineRule="auto"/>
      </w:pPr>
    </w:p>
    <w:p w14:paraId="17253899" w14:textId="77777777" w:rsidR="00140FF6" w:rsidRDefault="00140F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7E3849" w14:paraId="1D70244B" w14:textId="77777777" w:rsidTr="008C6D4A">
      <w:trPr>
        <w:trHeight w:val="300"/>
      </w:trPr>
      <w:tc>
        <w:tcPr>
          <w:tcW w:w="3005" w:type="dxa"/>
        </w:tcPr>
        <w:p w14:paraId="1C9AD7D5" w14:textId="77777777" w:rsidR="007E3849" w:rsidRDefault="007E3849" w:rsidP="008C6D4A">
          <w:pPr>
            <w:pStyle w:val="Kopfzeile"/>
            <w:ind w:left="-115"/>
          </w:pPr>
        </w:p>
      </w:tc>
      <w:tc>
        <w:tcPr>
          <w:tcW w:w="3005" w:type="dxa"/>
        </w:tcPr>
        <w:p w14:paraId="7B56C28B" w14:textId="77777777" w:rsidR="007E3849" w:rsidRDefault="007E3849" w:rsidP="008C6D4A">
          <w:pPr>
            <w:pStyle w:val="Kopfzeile"/>
            <w:jc w:val="center"/>
          </w:pPr>
        </w:p>
      </w:tc>
      <w:tc>
        <w:tcPr>
          <w:tcW w:w="3005" w:type="dxa"/>
        </w:tcPr>
        <w:p w14:paraId="4A72493A" w14:textId="77777777" w:rsidR="007E3849" w:rsidRDefault="007E3849" w:rsidP="008C6D4A">
          <w:pPr>
            <w:pStyle w:val="Kopfzeile"/>
            <w:ind w:right="-115"/>
            <w:jc w:val="right"/>
          </w:pPr>
        </w:p>
      </w:tc>
    </w:tr>
  </w:tbl>
  <w:p w14:paraId="722D0C23" w14:textId="6F5B1D20" w:rsidR="007E3849" w:rsidRDefault="007E3849" w:rsidP="008C6D4A">
    <w:pPr>
      <w:pStyle w:val="Kopfzeile"/>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7E3849" w14:paraId="52176037" w14:textId="77777777" w:rsidTr="008C6D4A">
      <w:trPr>
        <w:trHeight w:val="300"/>
      </w:trPr>
      <w:tc>
        <w:tcPr>
          <w:tcW w:w="3005" w:type="dxa"/>
        </w:tcPr>
        <w:p w14:paraId="7FEBCA60" w14:textId="77777777" w:rsidR="007E3849" w:rsidRDefault="007E3849" w:rsidP="008C6D4A">
          <w:pPr>
            <w:pStyle w:val="Kopfzeile"/>
            <w:ind w:left="-115"/>
          </w:pPr>
        </w:p>
      </w:tc>
      <w:tc>
        <w:tcPr>
          <w:tcW w:w="3005" w:type="dxa"/>
        </w:tcPr>
        <w:p w14:paraId="13BFBF29" w14:textId="77777777" w:rsidR="007E3849" w:rsidRDefault="007E3849" w:rsidP="008C6D4A">
          <w:pPr>
            <w:pStyle w:val="Kopfzeile"/>
            <w:jc w:val="center"/>
          </w:pPr>
        </w:p>
      </w:tc>
      <w:tc>
        <w:tcPr>
          <w:tcW w:w="3005" w:type="dxa"/>
        </w:tcPr>
        <w:p w14:paraId="3E154C28" w14:textId="77777777" w:rsidR="007E3849" w:rsidRDefault="007E3849" w:rsidP="008C6D4A">
          <w:pPr>
            <w:pStyle w:val="Kopfzeile"/>
            <w:ind w:right="-115"/>
            <w:jc w:val="right"/>
          </w:pPr>
        </w:p>
      </w:tc>
    </w:tr>
  </w:tbl>
  <w:p w14:paraId="65D2F4F8" w14:textId="7888763F" w:rsidR="007E3849" w:rsidRDefault="007E3849" w:rsidP="008C6D4A">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0B527" w14:textId="03987D9B" w:rsidR="00EE51FC" w:rsidRDefault="00EE51FC">
    <w:pPr>
      <w:pStyle w:val="Kopfzeile"/>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C8EF85" w14:textId="31712C00" w:rsidR="00EE51FC" w:rsidRDefault="00EE51FC">
    <w:pPr>
      <w:pStyle w:val="Kopfzeile"/>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23107" w14:textId="5DB1C847" w:rsidR="00EE51FC" w:rsidRDefault="00EE51FC">
    <w:pPr>
      <w:pStyle w:val="Kopfzeile"/>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18D5CD" w14:textId="262D4307" w:rsidR="00EE51FC" w:rsidRDefault="00EE51FC">
    <w:pPr>
      <w:pStyle w:val="Kopfzeile"/>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672DC" w14:textId="77F54F78" w:rsidR="00EE51FC" w:rsidRDefault="00EE51FC">
    <w:pPr>
      <w:pStyle w:val="Kopfzeile"/>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7E3849" w14:paraId="1337ABFA" w14:textId="77777777" w:rsidTr="008C6D4A">
      <w:trPr>
        <w:trHeight w:val="300"/>
      </w:trPr>
      <w:tc>
        <w:tcPr>
          <w:tcW w:w="3005" w:type="dxa"/>
        </w:tcPr>
        <w:p w14:paraId="2AA972EA" w14:textId="77777777" w:rsidR="007E3849" w:rsidRDefault="007E3849" w:rsidP="008C6D4A">
          <w:pPr>
            <w:pStyle w:val="Kopfzeile"/>
            <w:ind w:left="-115"/>
          </w:pPr>
        </w:p>
      </w:tc>
      <w:tc>
        <w:tcPr>
          <w:tcW w:w="3005" w:type="dxa"/>
        </w:tcPr>
        <w:p w14:paraId="41AA3AFF" w14:textId="77777777" w:rsidR="007E3849" w:rsidRDefault="007E3849" w:rsidP="008C6D4A">
          <w:pPr>
            <w:pStyle w:val="Kopfzeile"/>
            <w:jc w:val="center"/>
          </w:pPr>
        </w:p>
      </w:tc>
      <w:tc>
        <w:tcPr>
          <w:tcW w:w="3005" w:type="dxa"/>
        </w:tcPr>
        <w:p w14:paraId="3AA6271F" w14:textId="77777777" w:rsidR="007E3849" w:rsidRDefault="007E3849" w:rsidP="008C6D4A">
          <w:pPr>
            <w:pStyle w:val="Kopfzeile"/>
            <w:ind w:right="-115"/>
            <w:jc w:val="right"/>
          </w:pPr>
        </w:p>
      </w:tc>
    </w:tr>
  </w:tbl>
  <w:p w14:paraId="59CD55E2" w14:textId="18F6AC1A" w:rsidR="007E3849" w:rsidRDefault="007E3849" w:rsidP="008C6D4A">
    <w:pPr>
      <w:pStyle w:val="Kopfzeile"/>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66559" w14:textId="085D2230" w:rsidR="00EE51FC" w:rsidRDefault="00EE51FC">
    <w:pPr>
      <w:pStyle w:val="Kopfzeile"/>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23978" w14:textId="647AB484" w:rsidR="00EE51FC" w:rsidRDefault="00EE51FC">
    <w:pPr>
      <w:pStyle w:val="Kopfzeile"/>
    </w:pPr>
  </w:p>
  <w:p w14:paraId="65A40247" w14:textId="77777777" w:rsidR="00E633AD" w:rsidRDefault="00E633AD"/>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7E3849" w14:paraId="4DBAA78E" w14:textId="77777777" w:rsidTr="008C6D4A">
      <w:trPr>
        <w:trHeight w:val="300"/>
      </w:trPr>
      <w:tc>
        <w:tcPr>
          <w:tcW w:w="3005" w:type="dxa"/>
        </w:tcPr>
        <w:p w14:paraId="25A533BC" w14:textId="77777777" w:rsidR="007E3849" w:rsidRDefault="007E3849" w:rsidP="008C6D4A">
          <w:pPr>
            <w:pStyle w:val="Kopfzeile"/>
            <w:ind w:left="-115"/>
          </w:pPr>
        </w:p>
      </w:tc>
      <w:tc>
        <w:tcPr>
          <w:tcW w:w="3005" w:type="dxa"/>
        </w:tcPr>
        <w:p w14:paraId="4DBE8C50" w14:textId="77777777" w:rsidR="007E3849" w:rsidRDefault="007E3849" w:rsidP="008C6D4A">
          <w:pPr>
            <w:pStyle w:val="Kopfzeile"/>
            <w:jc w:val="center"/>
          </w:pPr>
        </w:p>
      </w:tc>
      <w:tc>
        <w:tcPr>
          <w:tcW w:w="3005" w:type="dxa"/>
        </w:tcPr>
        <w:p w14:paraId="2219AAD0" w14:textId="77777777" w:rsidR="007E3849" w:rsidRDefault="007E3849" w:rsidP="008C6D4A">
          <w:pPr>
            <w:pStyle w:val="Kopfzeile"/>
            <w:ind w:right="-115"/>
            <w:jc w:val="right"/>
          </w:pPr>
        </w:p>
      </w:tc>
    </w:tr>
  </w:tbl>
  <w:p w14:paraId="0CBAE30F" w14:textId="526C2AF5" w:rsidR="007E3849" w:rsidRDefault="007E3849" w:rsidP="008C6D4A">
    <w:pPr>
      <w:pStyle w:val="Kopfzeile"/>
    </w:pPr>
  </w:p>
  <w:p w14:paraId="652B6806" w14:textId="77777777" w:rsidR="00E633AD" w:rsidRDefault="00E633A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20471E" w14:paraId="19F0E710" w14:textId="77777777" w:rsidTr="008C6D4A">
      <w:trPr>
        <w:trHeight w:val="300"/>
      </w:trPr>
      <w:tc>
        <w:tcPr>
          <w:tcW w:w="3005" w:type="dxa"/>
        </w:tcPr>
        <w:p w14:paraId="799929F1" w14:textId="77777777" w:rsidR="0020471E" w:rsidRDefault="0020471E" w:rsidP="008C6D4A">
          <w:pPr>
            <w:pStyle w:val="Kopfzeile"/>
            <w:ind w:left="-115"/>
          </w:pPr>
        </w:p>
      </w:tc>
      <w:tc>
        <w:tcPr>
          <w:tcW w:w="3005" w:type="dxa"/>
        </w:tcPr>
        <w:p w14:paraId="03EB02E8" w14:textId="77777777" w:rsidR="0020471E" w:rsidRDefault="0020471E" w:rsidP="008C6D4A">
          <w:pPr>
            <w:pStyle w:val="Kopfzeile"/>
            <w:jc w:val="center"/>
          </w:pPr>
        </w:p>
      </w:tc>
      <w:tc>
        <w:tcPr>
          <w:tcW w:w="3005" w:type="dxa"/>
        </w:tcPr>
        <w:p w14:paraId="69DB3799" w14:textId="77777777" w:rsidR="0020471E" w:rsidRDefault="0020471E" w:rsidP="008C6D4A">
          <w:pPr>
            <w:pStyle w:val="Kopfzeile"/>
            <w:ind w:right="-115"/>
            <w:jc w:val="right"/>
          </w:pPr>
        </w:p>
      </w:tc>
    </w:tr>
  </w:tbl>
  <w:p w14:paraId="49DD1BAA" w14:textId="77777777" w:rsidR="0020471E" w:rsidRDefault="0020471E" w:rsidP="008C6D4A">
    <w:pPr>
      <w:pStyle w:val="Kopfzeile"/>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89ABC" w14:textId="7F150556" w:rsidR="00EE51FC" w:rsidRDefault="00EE51F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6B06EA" w14:textId="6B649300" w:rsidR="00EE51FC" w:rsidRDefault="00EE51FC">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B4024" w14:textId="0C685CA4" w:rsidR="00EE51FC" w:rsidRDefault="00EE51FC">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AD761" w14:textId="15795953" w:rsidR="00EE51FC" w:rsidRDefault="00EE51FC">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5D9C6" w14:textId="6F0865DB" w:rsidR="00EE51FC" w:rsidRDefault="00EE51FC">
    <w:pPr>
      <w:pStyle w:val="Kopfzeile"/>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623F4" w14:textId="303886CF" w:rsidR="00EE51FC" w:rsidRDefault="00EE51FC">
    <w:pPr>
      <w:pStyle w:val="Kopfzeile"/>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C86FB" w14:textId="1AB6B9F3" w:rsidR="00EE51FC" w:rsidRDefault="00EE51FC">
    <w:pPr>
      <w:pStyle w:val="Kopfzeile"/>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FDFBE" w14:textId="0C1764F3" w:rsidR="00EE51FC" w:rsidRDefault="00EE51F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C3C8C"/>
    <w:multiLevelType w:val="hybridMultilevel"/>
    <w:tmpl w:val="F662CDF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13083BC1"/>
    <w:multiLevelType w:val="hybridMultilevel"/>
    <w:tmpl w:val="90B87894"/>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 w15:restartNumberingAfterBreak="0">
    <w:nsid w:val="15297830"/>
    <w:multiLevelType w:val="hybridMultilevel"/>
    <w:tmpl w:val="694E6ED0"/>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 w15:restartNumberingAfterBreak="0">
    <w:nsid w:val="189F2EC1"/>
    <w:multiLevelType w:val="hybridMultilevel"/>
    <w:tmpl w:val="F69A31BE"/>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91F72E9"/>
    <w:multiLevelType w:val="hybridMultilevel"/>
    <w:tmpl w:val="ACACB8F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1F150FDC"/>
    <w:multiLevelType w:val="hybridMultilevel"/>
    <w:tmpl w:val="8A36C2CC"/>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1FD55B31"/>
    <w:multiLevelType w:val="hybridMultilevel"/>
    <w:tmpl w:val="EAE4B2E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20D41D06"/>
    <w:multiLevelType w:val="hybridMultilevel"/>
    <w:tmpl w:val="903A93B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 w15:restartNumberingAfterBreak="0">
    <w:nsid w:val="24F160DE"/>
    <w:multiLevelType w:val="hybridMultilevel"/>
    <w:tmpl w:val="3FAAB8E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2ABD3EF0"/>
    <w:multiLevelType w:val="multilevel"/>
    <w:tmpl w:val="ABC2B6E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4483"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B2D06F8"/>
    <w:multiLevelType w:val="hybridMultilevel"/>
    <w:tmpl w:val="9464298E"/>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2B7021D7"/>
    <w:multiLevelType w:val="multilevel"/>
    <w:tmpl w:val="7AC0B66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DE7361A"/>
    <w:multiLevelType w:val="hybridMultilevel"/>
    <w:tmpl w:val="A122FD9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35A4246"/>
    <w:multiLevelType w:val="hybridMultilevel"/>
    <w:tmpl w:val="B0646E50"/>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3B2838AB"/>
    <w:multiLevelType w:val="hybridMultilevel"/>
    <w:tmpl w:val="263ADB6C"/>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5" w15:restartNumberingAfterBreak="0">
    <w:nsid w:val="3C7C20F9"/>
    <w:multiLevelType w:val="hybridMultilevel"/>
    <w:tmpl w:val="E28C9C14"/>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6" w15:restartNumberingAfterBreak="0">
    <w:nsid w:val="3ED940EC"/>
    <w:multiLevelType w:val="hybridMultilevel"/>
    <w:tmpl w:val="A790DECA"/>
    <w:lvl w:ilvl="0" w:tplc="72E8D22E">
      <w:start w:val="1"/>
      <w:numFmt w:val="bullet"/>
      <w:lvlText w:val=""/>
      <w:lvlJc w:val="left"/>
      <w:pPr>
        <w:ind w:left="1429" w:hanging="360"/>
      </w:pPr>
      <w:rPr>
        <w:rFonts w:ascii="Symbol" w:hAnsi="Symbol" w:hint="default"/>
        <w:b/>
        <w:bCs/>
        <w:color w:val="auto"/>
        <w:sz w:val="12"/>
        <w:szCs w:val="12"/>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3F8F21EC"/>
    <w:multiLevelType w:val="hybridMultilevel"/>
    <w:tmpl w:val="8BCEC672"/>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3FE04116"/>
    <w:multiLevelType w:val="hybridMultilevel"/>
    <w:tmpl w:val="8CFC42CC"/>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15:restartNumberingAfterBreak="0">
    <w:nsid w:val="418C592C"/>
    <w:multiLevelType w:val="multilevel"/>
    <w:tmpl w:val="63AE65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46612F9A"/>
    <w:multiLevelType w:val="hybridMultilevel"/>
    <w:tmpl w:val="BA5E2C8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8FB777E"/>
    <w:multiLevelType w:val="hybridMultilevel"/>
    <w:tmpl w:val="94CE3506"/>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2" w15:restartNumberingAfterBreak="0">
    <w:nsid w:val="4B750FB2"/>
    <w:multiLevelType w:val="hybridMultilevel"/>
    <w:tmpl w:val="B2922B6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EBA0CDD"/>
    <w:multiLevelType w:val="hybridMultilevel"/>
    <w:tmpl w:val="CFF4575C"/>
    <w:lvl w:ilvl="0" w:tplc="F594FABE">
      <w:start w:val="2"/>
      <w:numFmt w:val="bullet"/>
      <w:lvlText w:val="-"/>
      <w:lvlJc w:val="left"/>
      <w:pPr>
        <w:ind w:left="2487" w:hanging="360"/>
      </w:pPr>
      <w:rPr>
        <w:rFonts w:ascii="Calibri" w:eastAsiaTheme="minorHAnsi" w:hAnsi="Calibri" w:cs="Calibri" w:hint="default"/>
      </w:rPr>
    </w:lvl>
    <w:lvl w:ilvl="1" w:tplc="20000003" w:tentative="1">
      <w:start w:val="1"/>
      <w:numFmt w:val="bullet"/>
      <w:lvlText w:val="o"/>
      <w:lvlJc w:val="left"/>
      <w:pPr>
        <w:ind w:left="3207" w:hanging="360"/>
      </w:pPr>
      <w:rPr>
        <w:rFonts w:ascii="Courier New" w:hAnsi="Courier New" w:cs="Courier New" w:hint="default"/>
      </w:rPr>
    </w:lvl>
    <w:lvl w:ilvl="2" w:tplc="20000005" w:tentative="1">
      <w:start w:val="1"/>
      <w:numFmt w:val="bullet"/>
      <w:lvlText w:val=""/>
      <w:lvlJc w:val="left"/>
      <w:pPr>
        <w:ind w:left="3927" w:hanging="360"/>
      </w:pPr>
      <w:rPr>
        <w:rFonts w:ascii="Wingdings" w:hAnsi="Wingdings" w:hint="default"/>
      </w:rPr>
    </w:lvl>
    <w:lvl w:ilvl="3" w:tplc="20000001" w:tentative="1">
      <w:start w:val="1"/>
      <w:numFmt w:val="bullet"/>
      <w:lvlText w:val=""/>
      <w:lvlJc w:val="left"/>
      <w:pPr>
        <w:ind w:left="4647" w:hanging="360"/>
      </w:pPr>
      <w:rPr>
        <w:rFonts w:ascii="Symbol" w:hAnsi="Symbol" w:hint="default"/>
      </w:rPr>
    </w:lvl>
    <w:lvl w:ilvl="4" w:tplc="20000003" w:tentative="1">
      <w:start w:val="1"/>
      <w:numFmt w:val="bullet"/>
      <w:lvlText w:val="o"/>
      <w:lvlJc w:val="left"/>
      <w:pPr>
        <w:ind w:left="5367" w:hanging="360"/>
      </w:pPr>
      <w:rPr>
        <w:rFonts w:ascii="Courier New" w:hAnsi="Courier New" w:cs="Courier New" w:hint="default"/>
      </w:rPr>
    </w:lvl>
    <w:lvl w:ilvl="5" w:tplc="20000005" w:tentative="1">
      <w:start w:val="1"/>
      <w:numFmt w:val="bullet"/>
      <w:lvlText w:val=""/>
      <w:lvlJc w:val="left"/>
      <w:pPr>
        <w:ind w:left="6087" w:hanging="360"/>
      </w:pPr>
      <w:rPr>
        <w:rFonts w:ascii="Wingdings" w:hAnsi="Wingdings" w:hint="default"/>
      </w:rPr>
    </w:lvl>
    <w:lvl w:ilvl="6" w:tplc="20000001" w:tentative="1">
      <w:start w:val="1"/>
      <w:numFmt w:val="bullet"/>
      <w:lvlText w:val=""/>
      <w:lvlJc w:val="left"/>
      <w:pPr>
        <w:ind w:left="6807" w:hanging="360"/>
      </w:pPr>
      <w:rPr>
        <w:rFonts w:ascii="Symbol" w:hAnsi="Symbol" w:hint="default"/>
      </w:rPr>
    </w:lvl>
    <w:lvl w:ilvl="7" w:tplc="20000003" w:tentative="1">
      <w:start w:val="1"/>
      <w:numFmt w:val="bullet"/>
      <w:lvlText w:val="o"/>
      <w:lvlJc w:val="left"/>
      <w:pPr>
        <w:ind w:left="7527" w:hanging="360"/>
      </w:pPr>
      <w:rPr>
        <w:rFonts w:ascii="Courier New" w:hAnsi="Courier New" w:cs="Courier New" w:hint="default"/>
      </w:rPr>
    </w:lvl>
    <w:lvl w:ilvl="8" w:tplc="20000005" w:tentative="1">
      <w:start w:val="1"/>
      <w:numFmt w:val="bullet"/>
      <w:lvlText w:val=""/>
      <w:lvlJc w:val="left"/>
      <w:pPr>
        <w:ind w:left="8247" w:hanging="360"/>
      </w:pPr>
      <w:rPr>
        <w:rFonts w:ascii="Wingdings" w:hAnsi="Wingdings" w:hint="default"/>
      </w:rPr>
    </w:lvl>
  </w:abstractNum>
  <w:abstractNum w:abstractNumId="24" w15:restartNumberingAfterBreak="0">
    <w:nsid w:val="501E5085"/>
    <w:multiLevelType w:val="hybridMultilevel"/>
    <w:tmpl w:val="22B4BA20"/>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51352C52"/>
    <w:multiLevelType w:val="hybridMultilevel"/>
    <w:tmpl w:val="1CD46F1E"/>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2140595"/>
    <w:multiLevelType w:val="hybridMultilevel"/>
    <w:tmpl w:val="F42A8DD2"/>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7" w15:restartNumberingAfterBreak="0">
    <w:nsid w:val="54C02040"/>
    <w:multiLevelType w:val="hybridMultilevel"/>
    <w:tmpl w:val="63CCF092"/>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54D07CF8"/>
    <w:multiLevelType w:val="hybridMultilevel"/>
    <w:tmpl w:val="87FAFB2E"/>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55BA08B6"/>
    <w:multiLevelType w:val="hybridMultilevel"/>
    <w:tmpl w:val="CE32D53C"/>
    <w:lvl w:ilvl="0" w:tplc="61628566">
      <w:start w:val="1"/>
      <w:numFmt w:val="bullet"/>
      <w:lvlText w:val=""/>
      <w:lvlJc w:val="left"/>
      <w:pPr>
        <w:ind w:left="3981" w:hanging="360"/>
      </w:pPr>
      <w:rPr>
        <w:rFonts w:ascii="Symbol" w:hAnsi="Symbol" w:hint="default"/>
        <w:b/>
        <w:bCs/>
        <w:color w:val="000068"/>
        <w:sz w:val="22"/>
        <w:szCs w:val="22"/>
      </w:rPr>
    </w:lvl>
    <w:lvl w:ilvl="1" w:tplc="20000003" w:tentative="1">
      <w:start w:val="1"/>
      <w:numFmt w:val="bullet"/>
      <w:lvlText w:val="o"/>
      <w:lvlJc w:val="left"/>
      <w:pPr>
        <w:ind w:left="4701" w:hanging="360"/>
      </w:pPr>
      <w:rPr>
        <w:rFonts w:ascii="Courier New" w:hAnsi="Courier New" w:cs="Courier New" w:hint="default"/>
      </w:rPr>
    </w:lvl>
    <w:lvl w:ilvl="2" w:tplc="20000005" w:tentative="1">
      <w:start w:val="1"/>
      <w:numFmt w:val="bullet"/>
      <w:lvlText w:val=""/>
      <w:lvlJc w:val="left"/>
      <w:pPr>
        <w:ind w:left="5421" w:hanging="360"/>
      </w:pPr>
      <w:rPr>
        <w:rFonts w:ascii="Wingdings" w:hAnsi="Wingdings" w:hint="default"/>
      </w:rPr>
    </w:lvl>
    <w:lvl w:ilvl="3" w:tplc="20000001" w:tentative="1">
      <w:start w:val="1"/>
      <w:numFmt w:val="bullet"/>
      <w:lvlText w:val=""/>
      <w:lvlJc w:val="left"/>
      <w:pPr>
        <w:ind w:left="6141" w:hanging="360"/>
      </w:pPr>
      <w:rPr>
        <w:rFonts w:ascii="Symbol" w:hAnsi="Symbol" w:hint="default"/>
      </w:rPr>
    </w:lvl>
    <w:lvl w:ilvl="4" w:tplc="20000003" w:tentative="1">
      <w:start w:val="1"/>
      <w:numFmt w:val="bullet"/>
      <w:lvlText w:val="o"/>
      <w:lvlJc w:val="left"/>
      <w:pPr>
        <w:ind w:left="6861" w:hanging="360"/>
      </w:pPr>
      <w:rPr>
        <w:rFonts w:ascii="Courier New" w:hAnsi="Courier New" w:cs="Courier New" w:hint="default"/>
      </w:rPr>
    </w:lvl>
    <w:lvl w:ilvl="5" w:tplc="20000005" w:tentative="1">
      <w:start w:val="1"/>
      <w:numFmt w:val="bullet"/>
      <w:lvlText w:val=""/>
      <w:lvlJc w:val="left"/>
      <w:pPr>
        <w:ind w:left="7581" w:hanging="360"/>
      </w:pPr>
      <w:rPr>
        <w:rFonts w:ascii="Wingdings" w:hAnsi="Wingdings" w:hint="default"/>
      </w:rPr>
    </w:lvl>
    <w:lvl w:ilvl="6" w:tplc="20000001" w:tentative="1">
      <w:start w:val="1"/>
      <w:numFmt w:val="bullet"/>
      <w:lvlText w:val=""/>
      <w:lvlJc w:val="left"/>
      <w:pPr>
        <w:ind w:left="8301" w:hanging="360"/>
      </w:pPr>
      <w:rPr>
        <w:rFonts w:ascii="Symbol" w:hAnsi="Symbol" w:hint="default"/>
      </w:rPr>
    </w:lvl>
    <w:lvl w:ilvl="7" w:tplc="20000003" w:tentative="1">
      <w:start w:val="1"/>
      <w:numFmt w:val="bullet"/>
      <w:lvlText w:val="o"/>
      <w:lvlJc w:val="left"/>
      <w:pPr>
        <w:ind w:left="9021" w:hanging="360"/>
      </w:pPr>
      <w:rPr>
        <w:rFonts w:ascii="Courier New" w:hAnsi="Courier New" w:cs="Courier New" w:hint="default"/>
      </w:rPr>
    </w:lvl>
    <w:lvl w:ilvl="8" w:tplc="20000005" w:tentative="1">
      <w:start w:val="1"/>
      <w:numFmt w:val="bullet"/>
      <w:lvlText w:val=""/>
      <w:lvlJc w:val="left"/>
      <w:pPr>
        <w:ind w:left="9741" w:hanging="360"/>
      </w:pPr>
      <w:rPr>
        <w:rFonts w:ascii="Wingdings" w:hAnsi="Wingdings" w:hint="default"/>
      </w:rPr>
    </w:lvl>
  </w:abstractNum>
  <w:abstractNum w:abstractNumId="30" w15:restartNumberingAfterBreak="0">
    <w:nsid w:val="5BDC5178"/>
    <w:multiLevelType w:val="multilevel"/>
    <w:tmpl w:val="ABC2B6E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4483"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131BA6"/>
    <w:multiLevelType w:val="hybridMultilevel"/>
    <w:tmpl w:val="2F90FF80"/>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5CEF13B4"/>
    <w:multiLevelType w:val="hybridMultilevel"/>
    <w:tmpl w:val="F996899E"/>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3" w15:restartNumberingAfterBreak="0">
    <w:nsid w:val="5F0F1C34"/>
    <w:multiLevelType w:val="hybridMultilevel"/>
    <w:tmpl w:val="F2566E9A"/>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607D6057"/>
    <w:multiLevelType w:val="hybridMultilevel"/>
    <w:tmpl w:val="1456650C"/>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5" w15:restartNumberingAfterBreak="0">
    <w:nsid w:val="632E1ED1"/>
    <w:multiLevelType w:val="hybridMultilevel"/>
    <w:tmpl w:val="C09EF2A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50A0ECA"/>
    <w:multiLevelType w:val="hybridMultilevel"/>
    <w:tmpl w:val="3F40F31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7" w15:restartNumberingAfterBreak="0">
    <w:nsid w:val="67027FC8"/>
    <w:multiLevelType w:val="hybridMultilevel"/>
    <w:tmpl w:val="B8E22CF4"/>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8" w15:restartNumberingAfterBreak="0">
    <w:nsid w:val="6B5C7D04"/>
    <w:multiLevelType w:val="hybridMultilevel"/>
    <w:tmpl w:val="A75AC0AA"/>
    <w:lvl w:ilvl="0" w:tplc="61628566">
      <w:start w:val="1"/>
      <w:numFmt w:val="bullet"/>
      <w:lvlText w:val=""/>
      <w:lvlJc w:val="left"/>
      <w:pPr>
        <w:ind w:left="720" w:hanging="360"/>
      </w:pPr>
      <w:rPr>
        <w:rFonts w:ascii="Symbol" w:hAnsi="Symbol" w:hint="default"/>
        <w:b/>
        <w:bCs/>
        <w:color w:val="000068"/>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6C0E2A0C"/>
    <w:multiLevelType w:val="hybridMultilevel"/>
    <w:tmpl w:val="0A9C6338"/>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0" w15:restartNumberingAfterBreak="0">
    <w:nsid w:val="6EB72067"/>
    <w:multiLevelType w:val="hybridMultilevel"/>
    <w:tmpl w:val="7B76C9EA"/>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1" w15:restartNumberingAfterBreak="0">
    <w:nsid w:val="70984EE3"/>
    <w:multiLevelType w:val="multilevel"/>
    <w:tmpl w:val="DE04C41A"/>
    <w:lvl w:ilvl="0">
      <w:start w:val="1"/>
      <w:numFmt w:val="decimal"/>
      <w:lvlText w:val="%1."/>
      <w:lvlJc w:val="left"/>
      <w:pPr>
        <w:ind w:left="420" w:hanging="420"/>
      </w:pPr>
      <w:rPr>
        <w:rFonts w:hint="default"/>
        <w:b/>
      </w:rPr>
    </w:lvl>
    <w:lvl w:ilvl="1">
      <w:start w:val="1"/>
      <w:numFmt w:val="decimal"/>
      <w:lvlText w:val="%1.%2."/>
      <w:lvlJc w:val="left"/>
      <w:pPr>
        <w:ind w:left="420" w:hanging="420"/>
      </w:pPr>
      <w:rPr>
        <w:rFonts w:hint="default"/>
        <w:b/>
        <w:bCs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2" w15:restartNumberingAfterBreak="0">
    <w:nsid w:val="71767A39"/>
    <w:multiLevelType w:val="hybridMultilevel"/>
    <w:tmpl w:val="8236AFD2"/>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3" w15:restartNumberingAfterBreak="0">
    <w:nsid w:val="73606F47"/>
    <w:multiLevelType w:val="multilevel"/>
    <w:tmpl w:val="4D12433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3F66D32"/>
    <w:multiLevelType w:val="hybridMultilevel"/>
    <w:tmpl w:val="C0CAA2C4"/>
    <w:lvl w:ilvl="0" w:tplc="61628566">
      <w:start w:val="1"/>
      <w:numFmt w:val="bullet"/>
      <w:lvlText w:val=""/>
      <w:lvlJc w:val="left"/>
      <w:pPr>
        <w:ind w:left="3555" w:hanging="360"/>
      </w:pPr>
      <w:rPr>
        <w:rFonts w:ascii="Symbol" w:hAnsi="Symbol" w:hint="default"/>
        <w:b/>
        <w:bCs/>
        <w:color w:val="000068"/>
        <w:sz w:val="22"/>
        <w:szCs w:val="22"/>
      </w:rPr>
    </w:lvl>
    <w:lvl w:ilvl="1" w:tplc="20000003" w:tentative="1">
      <w:start w:val="1"/>
      <w:numFmt w:val="bullet"/>
      <w:lvlText w:val="o"/>
      <w:lvlJc w:val="left"/>
      <w:pPr>
        <w:ind w:left="4275" w:hanging="360"/>
      </w:pPr>
      <w:rPr>
        <w:rFonts w:ascii="Courier New" w:hAnsi="Courier New" w:cs="Courier New" w:hint="default"/>
      </w:rPr>
    </w:lvl>
    <w:lvl w:ilvl="2" w:tplc="20000005" w:tentative="1">
      <w:start w:val="1"/>
      <w:numFmt w:val="bullet"/>
      <w:lvlText w:val=""/>
      <w:lvlJc w:val="left"/>
      <w:pPr>
        <w:ind w:left="4995" w:hanging="360"/>
      </w:pPr>
      <w:rPr>
        <w:rFonts w:ascii="Wingdings" w:hAnsi="Wingdings" w:hint="default"/>
      </w:rPr>
    </w:lvl>
    <w:lvl w:ilvl="3" w:tplc="20000001" w:tentative="1">
      <w:start w:val="1"/>
      <w:numFmt w:val="bullet"/>
      <w:lvlText w:val=""/>
      <w:lvlJc w:val="left"/>
      <w:pPr>
        <w:ind w:left="5715" w:hanging="360"/>
      </w:pPr>
      <w:rPr>
        <w:rFonts w:ascii="Symbol" w:hAnsi="Symbol" w:hint="default"/>
      </w:rPr>
    </w:lvl>
    <w:lvl w:ilvl="4" w:tplc="20000003" w:tentative="1">
      <w:start w:val="1"/>
      <w:numFmt w:val="bullet"/>
      <w:lvlText w:val="o"/>
      <w:lvlJc w:val="left"/>
      <w:pPr>
        <w:ind w:left="6435" w:hanging="360"/>
      </w:pPr>
      <w:rPr>
        <w:rFonts w:ascii="Courier New" w:hAnsi="Courier New" w:cs="Courier New" w:hint="default"/>
      </w:rPr>
    </w:lvl>
    <w:lvl w:ilvl="5" w:tplc="20000005" w:tentative="1">
      <w:start w:val="1"/>
      <w:numFmt w:val="bullet"/>
      <w:lvlText w:val=""/>
      <w:lvlJc w:val="left"/>
      <w:pPr>
        <w:ind w:left="7155" w:hanging="360"/>
      </w:pPr>
      <w:rPr>
        <w:rFonts w:ascii="Wingdings" w:hAnsi="Wingdings" w:hint="default"/>
      </w:rPr>
    </w:lvl>
    <w:lvl w:ilvl="6" w:tplc="20000001" w:tentative="1">
      <w:start w:val="1"/>
      <w:numFmt w:val="bullet"/>
      <w:lvlText w:val=""/>
      <w:lvlJc w:val="left"/>
      <w:pPr>
        <w:ind w:left="7875" w:hanging="360"/>
      </w:pPr>
      <w:rPr>
        <w:rFonts w:ascii="Symbol" w:hAnsi="Symbol" w:hint="default"/>
      </w:rPr>
    </w:lvl>
    <w:lvl w:ilvl="7" w:tplc="20000003" w:tentative="1">
      <w:start w:val="1"/>
      <w:numFmt w:val="bullet"/>
      <w:lvlText w:val="o"/>
      <w:lvlJc w:val="left"/>
      <w:pPr>
        <w:ind w:left="8595" w:hanging="360"/>
      </w:pPr>
      <w:rPr>
        <w:rFonts w:ascii="Courier New" w:hAnsi="Courier New" w:cs="Courier New" w:hint="default"/>
      </w:rPr>
    </w:lvl>
    <w:lvl w:ilvl="8" w:tplc="20000005" w:tentative="1">
      <w:start w:val="1"/>
      <w:numFmt w:val="bullet"/>
      <w:lvlText w:val=""/>
      <w:lvlJc w:val="left"/>
      <w:pPr>
        <w:ind w:left="9315" w:hanging="360"/>
      </w:pPr>
      <w:rPr>
        <w:rFonts w:ascii="Wingdings" w:hAnsi="Wingdings" w:hint="default"/>
      </w:rPr>
    </w:lvl>
  </w:abstractNum>
  <w:abstractNum w:abstractNumId="45" w15:restartNumberingAfterBreak="0">
    <w:nsid w:val="771A72A2"/>
    <w:multiLevelType w:val="hybridMultilevel"/>
    <w:tmpl w:val="08CCD06E"/>
    <w:lvl w:ilvl="0" w:tplc="61628566">
      <w:start w:val="1"/>
      <w:numFmt w:val="bullet"/>
      <w:lvlText w:val=""/>
      <w:lvlJc w:val="left"/>
      <w:pPr>
        <w:ind w:left="2487" w:hanging="360"/>
      </w:pPr>
      <w:rPr>
        <w:rFonts w:ascii="Symbol" w:hAnsi="Symbol" w:hint="default"/>
        <w:b/>
        <w:bCs/>
        <w:color w:val="000068"/>
        <w:sz w:val="22"/>
        <w:szCs w:val="22"/>
      </w:rPr>
    </w:lvl>
    <w:lvl w:ilvl="1" w:tplc="FFFFFFFF" w:tentative="1">
      <w:start w:val="1"/>
      <w:numFmt w:val="bullet"/>
      <w:lvlText w:val="o"/>
      <w:lvlJc w:val="left"/>
      <w:pPr>
        <w:ind w:left="3207" w:hanging="360"/>
      </w:pPr>
      <w:rPr>
        <w:rFonts w:ascii="Courier New" w:hAnsi="Courier New" w:cs="Courier New" w:hint="default"/>
      </w:rPr>
    </w:lvl>
    <w:lvl w:ilvl="2" w:tplc="FFFFFFFF" w:tentative="1">
      <w:start w:val="1"/>
      <w:numFmt w:val="bullet"/>
      <w:lvlText w:val=""/>
      <w:lvlJc w:val="left"/>
      <w:pPr>
        <w:ind w:left="3927" w:hanging="360"/>
      </w:pPr>
      <w:rPr>
        <w:rFonts w:ascii="Wingdings" w:hAnsi="Wingdings" w:hint="default"/>
      </w:rPr>
    </w:lvl>
    <w:lvl w:ilvl="3" w:tplc="FFFFFFFF" w:tentative="1">
      <w:start w:val="1"/>
      <w:numFmt w:val="bullet"/>
      <w:lvlText w:val=""/>
      <w:lvlJc w:val="left"/>
      <w:pPr>
        <w:ind w:left="4647" w:hanging="360"/>
      </w:pPr>
      <w:rPr>
        <w:rFonts w:ascii="Symbol" w:hAnsi="Symbol" w:hint="default"/>
      </w:rPr>
    </w:lvl>
    <w:lvl w:ilvl="4" w:tplc="FFFFFFFF" w:tentative="1">
      <w:start w:val="1"/>
      <w:numFmt w:val="bullet"/>
      <w:lvlText w:val="o"/>
      <w:lvlJc w:val="left"/>
      <w:pPr>
        <w:ind w:left="5367" w:hanging="360"/>
      </w:pPr>
      <w:rPr>
        <w:rFonts w:ascii="Courier New" w:hAnsi="Courier New" w:cs="Courier New" w:hint="default"/>
      </w:rPr>
    </w:lvl>
    <w:lvl w:ilvl="5" w:tplc="FFFFFFFF" w:tentative="1">
      <w:start w:val="1"/>
      <w:numFmt w:val="bullet"/>
      <w:lvlText w:val=""/>
      <w:lvlJc w:val="left"/>
      <w:pPr>
        <w:ind w:left="6087" w:hanging="360"/>
      </w:pPr>
      <w:rPr>
        <w:rFonts w:ascii="Wingdings" w:hAnsi="Wingdings" w:hint="default"/>
      </w:rPr>
    </w:lvl>
    <w:lvl w:ilvl="6" w:tplc="FFFFFFFF" w:tentative="1">
      <w:start w:val="1"/>
      <w:numFmt w:val="bullet"/>
      <w:lvlText w:val=""/>
      <w:lvlJc w:val="left"/>
      <w:pPr>
        <w:ind w:left="6807" w:hanging="360"/>
      </w:pPr>
      <w:rPr>
        <w:rFonts w:ascii="Symbol" w:hAnsi="Symbol" w:hint="default"/>
      </w:rPr>
    </w:lvl>
    <w:lvl w:ilvl="7" w:tplc="FFFFFFFF" w:tentative="1">
      <w:start w:val="1"/>
      <w:numFmt w:val="bullet"/>
      <w:lvlText w:val="o"/>
      <w:lvlJc w:val="left"/>
      <w:pPr>
        <w:ind w:left="7527" w:hanging="360"/>
      </w:pPr>
      <w:rPr>
        <w:rFonts w:ascii="Courier New" w:hAnsi="Courier New" w:cs="Courier New" w:hint="default"/>
      </w:rPr>
    </w:lvl>
    <w:lvl w:ilvl="8" w:tplc="FFFFFFFF" w:tentative="1">
      <w:start w:val="1"/>
      <w:numFmt w:val="bullet"/>
      <w:lvlText w:val=""/>
      <w:lvlJc w:val="left"/>
      <w:pPr>
        <w:ind w:left="8247" w:hanging="360"/>
      </w:pPr>
      <w:rPr>
        <w:rFonts w:ascii="Wingdings" w:hAnsi="Wingdings" w:hint="default"/>
      </w:rPr>
    </w:lvl>
  </w:abstractNum>
  <w:abstractNum w:abstractNumId="46" w15:restartNumberingAfterBreak="0">
    <w:nsid w:val="78773B6C"/>
    <w:multiLevelType w:val="hybridMultilevel"/>
    <w:tmpl w:val="370C3784"/>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7" w15:restartNumberingAfterBreak="0">
    <w:nsid w:val="7C592EFE"/>
    <w:multiLevelType w:val="multilevel"/>
    <w:tmpl w:val="E5EE7A86"/>
    <w:lvl w:ilvl="0">
      <w:start w:val="1"/>
      <w:numFmt w:val="bullet"/>
      <w:lvlText w:val=""/>
      <w:lvlJc w:val="left"/>
      <w:pPr>
        <w:ind w:left="720" w:hanging="360"/>
      </w:pPr>
      <w:rPr>
        <w:rFonts w:ascii="Symbol" w:hAnsi="Symbol" w:hint="default"/>
        <w:b/>
        <w:bCs/>
        <w:color w:val="062F4E"/>
        <w:sz w:val="22"/>
        <w:szCs w:val="22"/>
        <w:u w:val="none"/>
      </w:rPr>
    </w:lvl>
    <w:lvl w:ilvl="1">
      <w:start w:val="1"/>
      <w:numFmt w:val="bullet"/>
      <w:lvlText w:val=""/>
      <w:lvlJc w:val="left"/>
      <w:pPr>
        <w:ind w:left="1440" w:hanging="360"/>
      </w:pPr>
      <w:rPr>
        <w:rFonts w:ascii="Symbol" w:hAnsi="Symbol" w:hint="default"/>
        <w:b/>
        <w:bCs/>
        <w:color w:val="0000DE"/>
        <w:sz w:val="22"/>
        <w:szCs w:val="22"/>
      </w:rPr>
    </w:lvl>
    <w:lvl w:ilvl="2">
      <w:start w:val="1"/>
      <w:numFmt w:val="bullet"/>
      <w:lvlText w:val=""/>
      <w:lvlJc w:val="left"/>
      <w:pPr>
        <w:ind w:left="2160" w:hanging="360"/>
      </w:pPr>
      <w:rPr>
        <w:rFonts w:ascii="Symbol" w:hAnsi="Symbol" w:hint="default"/>
        <w:b/>
        <w:bCs/>
        <w:color w:val="4343FF"/>
        <w:sz w:val="22"/>
        <w:szCs w:val="22"/>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CD140AC"/>
    <w:multiLevelType w:val="hybridMultilevel"/>
    <w:tmpl w:val="08841112"/>
    <w:lvl w:ilvl="0" w:tplc="61628566">
      <w:start w:val="1"/>
      <w:numFmt w:val="bullet"/>
      <w:lvlText w:val=""/>
      <w:lvlJc w:val="left"/>
      <w:pPr>
        <w:ind w:left="1080" w:hanging="360"/>
      </w:pPr>
      <w:rPr>
        <w:rFonts w:ascii="Symbol" w:hAnsi="Symbol" w:hint="default"/>
        <w:b/>
        <w:bCs/>
        <w:color w:val="000068"/>
        <w:sz w:val="22"/>
        <w:szCs w:val="22"/>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9" w15:restartNumberingAfterBreak="0">
    <w:nsid w:val="7E1E131F"/>
    <w:multiLevelType w:val="hybridMultilevel"/>
    <w:tmpl w:val="636487F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9"/>
  </w:num>
  <w:num w:numId="2">
    <w:abstractNumId w:val="47"/>
  </w:num>
  <w:num w:numId="3">
    <w:abstractNumId w:val="16"/>
  </w:num>
  <w:num w:numId="4">
    <w:abstractNumId w:val="38"/>
  </w:num>
  <w:num w:numId="5">
    <w:abstractNumId w:val="41"/>
  </w:num>
  <w:num w:numId="6">
    <w:abstractNumId w:val="25"/>
  </w:num>
  <w:num w:numId="7">
    <w:abstractNumId w:val="20"/>
  </w:num>
  <w:num w:numId="8">
    <w:abstractNumId w:val="12"/>
  </w:num>
  <w:num w:numId="9">
    <w:abstractNumId w:val="35"/>
  </w:num>
  <w:num w:numId="10">
    <w:abstractNumId w:val="22"/>
  </w:num>
  <w:num w:numId="11">
    <w:abstractNumId w:val="49"/>
  </w:num>
  <w:num w:numId="12">
    <w:abstractNumId w:val="14"/>
  </w:num>
  <w:num w:numId="13">
    <w:abstractNumId w:val="40"/>
  </w:num>
  <w:num w:numId="14">
    <w:abstractNumId w:val="31"/>
  </w:num>
  <w:num w:numId="15">
    <w:abstractNumId w:val="6"/>
  </w:num>
  <w:num w:numId="16">
    <w:abstractNumId w:val="7"/>
  </w:num>
  <w:num w:numId="17">
    <w:abstractNumId w:val="0"/>
  </w:num>
  <w:num w:numId="18">
    <w:abstractNumId w:val="26"/>
  </w:num>
  <w:num w:numId="19">
    <w:abstractNumId w:val="13"/>
  </w:num>
  <w:num w:numId="20">
    <w:abstractNumId w:val="37"/>
  </w:num>
  <w:num w:numId="21">
    <w:abstractNumId w:val="36"/>
  </w:num>
  <w:num w:numId="22">
    <w:abstractNumId w:val="4"/>
  </w:num>
  <w:num w:numId="23">
    <w:abstractNumId w:val="32"/>
  </w:num>
  <w:num w:numId="24">
    <w:abstractNumId w:val="5"/>
  </w:num>
  <w:num w:numId="25">
    <w:abstractNumId w:val="42"/>
  </w:num>
  <w:num w:numId="26">
    <w:abstractNumId w:val="33"/>
  </w:num>
  <w:num w:numId="27">
    <w:abstractNumId w:val="24"/>
  </w:num>
  <w:num w:numId="28">
    <w:abstractNumId w:val="8"/>
  </w:num>
  <w:num w:numId="29">
    <w:abstractNumId w:val="17"/>
  </w:num>
  <w:num w:numId="30">
    <w:abstractNumId w:val="3"/>
  </w:num>
  <w:num w:numId="31">
    <w:abstractNumId w:val="18"/>
  </w:num>
  <w:num w:numId="32">
    <w:abstractNumId w:val="1"/>
  </w:num>
  <w:num w:numId="33">
    <w:abstractNumId w:val="2"/>
  </w:num>
  <w:num w:numId="34">
    <w:abstractNumId w:val="21"/>
  </w:num>
  <w:num w:numId="35">
    <w:abstractNumId w:val="28"/>
  </w:num>
  <w:num w:numId="36">
    <w:abstractNumId w:val="39"/>
  </w:num>
  <w:num w:numId="37">
    <w:abstractNumId w:val="34"/>
  </w:num>
  <w:num w:numId="38">
    <w:abstractNumId w:val="27"/>
  </w:num>
  <w:num w:numId="39">
    <w:abstractNumId w:val="10"/>
  </w:num>
  <w:num w:numId="40">
    <w:abstractNumId w:val="48"/>
  </w:num>
  <w:num w:numId="41">
    <w:abstractNumId w:val="46"/>
  </w:num>
  <w:num w:numId="42">
    <w:abstractNumId w:val="15"/>
  </w:num>
  <w:num w:numId="43">
    <w:abstractNumId w:val="30"/>
  </w:num>
  <w:num w:numId="44">
    <w:abstractNumId w:val="11"/>
  </w:num>
  <w:num w:numId="45">
    <w:abstractNumId w:val="23"/>
  </w:num>
  <w:num w:numId="46">
    <w:abstractNumId w:val="45"/>
  </w:num>
  <w:num w:numId="47">
    <w:abstractNumId w:val="9"/>
  </w:num>
  <w:num w:numId="48">
    <w:abstractNumId w:val="29"/>
  </w:num>
  <w:num w:numId="49">
    <w:abstractNumId w:val="44"/>
  </w:num>
  <w:num w:numId="50">
    <w:abstractNumId w:val="4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849"/>
    <w:rsid w:val="000005C7"/>
    <w:rsid w:val="00000B29"/>
    <w:rsid w:val="000017F3"/>
    <w:rsid w:val="000072AB"/>
    <w:rsid w:val="000103C5"/>
    <w:rsid w:val="0001631A"/>
    <w:rsid w:val="000251F8"/>
    <w:rsid w:val="000259B5"/>
    <w:rsid w:val="000344E6"/>
    <w:rsid w:val="0003527E"/>
    <w:rsid w:val="00035A86"/>
    <w:rsid w:val="00037DB3"/>
    <w:rsid w:val="000748BD"/>
    <w:rsid w:val="00077277"/>
    <w:rsid w:val="0008179F"/>
    <w:rsid w:val="000818EA"/>
    <w:rsid w:val="000862AE"/>
    <w:rsid w:val="00090266"/>
    <w:rsid w:val="0009055A"/>
    <w:rsid w:val="00094D34"/>
    <w:rsid w:val="00096303"/>
    <w:rsid w:val="000A1B5A"/>
    <w:rsid w:val="000A39C9"/>
    <w:rsid w:val="000A611E"/>
    <w:rsid w:val="000A67FC"/>
    <w:rsid w:val="000A75E1"/>
    <w:rsid w:val="000A7A25"/>
    <w:rsid w:val="000A7B6E"/>
    <w:rsid w:val="000A7D30"/>
    <w:rsid w:val="000B5031"/>
    <w:rsid w:val="000C20EB"/>
    <w:rsid w:val="000C4458"/>
    <w:rsid w:val="000C7D53"/>
    <w:rsid w:val="000D128B"/>
    <w:rsid w:val="000D212C"/>
    <w:rsid w:val="000D54CB"/>
    <w:rsid w:val="000D706D"/>
    <w:rsid w:val="000E3A15"/>
    <w:rsid w:val="000F2C86"/>
    <w:rsid w:val="000F44C3"/>
    <w:rsid w:val="000F4AD0"/>
    <w:rsid w:val="000F5117"/>
    <w:rsid w:val="000F749F"/>
    <w:rsid w:val="000F7A7C"/>
    <w:rsid w:val="00100AF0"/>
    <w:rsid w:val="001015E0"/>
    <w:rsid w:val="00101A78"/>
    <w:rsid w:val="0010501C"/>
    <w:rsid w:val="00105659"/>
    <w:rsid w:val="00111769"/>
    <w:rsid w:val="0011722E"/>
    <w:rsid w:val="00123DD7"/>
    <w:rsid w:val="00124023"/>
    <w:rsid w:val="00126D8E"/>
    <w:rsid w:val="00132086"/>
    <w:rsid w:val="0013594E"/>
    <w:rsid w:val="00137BA8"/>
    <w:rsid w:val="00140171"/>
    <w:rsid w:val="00140FF6"/>
    <w:rsid w:val="001435CB"/>
    <w:rsid w:val="001453DC"/>
    <w:rsid w:val="0014787B"/>
    <w:rsid w:val="00150556"/>
    <w:rsid w:val="00151910"/>
    <w:rsid w:val="001520DD"/>
    <w:rsid w:val="00161FD2"/>
    <w:rsid w:val="00162E64"/>
    <w:rsid w:val="00163186"/>
    <w:rsid w:val="001640B7"/>
    <w:rsid w:val="001649DA"/>
    <w:rsid w:val="00165188"/>
    <w:rsid w:val="00165F14"/>
    <w:rsid w:val="00166CE8"/>
    <w:rsid w:val="00166D42"/>
    <w:rsid w:val="001702C3"/>
    <w:rsid w:val="0017523A"/>
    <w:rsid w:val="00175360"/>
    <w:rsid w:val="00177B01"/>
    <w:rsid w:val="00177BFF"/>
    <w:rsid w:val="001842CC"/>
    <w:rsid w:val="00191845"/>
    <w:rsid w:val="00191DB9"/>
    <w:rsid w:val="001A1C26"/>
    <w:rsid w:val="001A29FE"/>
    <w:rsid w:val="001A341F"/>
    <w:rsid w:val="001A776D"/>
    <w:rsid w:val="001B00E6"/>
    <w:rsid w:val="001B0A70"/>
    <w:rsid w:val="001B7C97"/>
    <w:rsid w:val="001B7E10"/>
    <w:rsid w:val="001B7ECE"/>
    <w:rsid w:val="001C06F3"/>
    <w:rsid w:val="001C16B0"/>
    <w:rsid w:val="001C1E24"/>
    <w:rsid w:val="001C3FF8"/>
    <w:rsid w:val="001C7953"/>
    <w:rsid w:val="001D5E88"/>
    <w:rsid w:val="001D7DAD"/>
    <w:rsid w:val="001E2459"/>
    <w:rsid w:val="001E301D"/>
    <w:rsid w:val="001F20DF"/>
    <w:rsid w:val="001F55D0"/>
    <w:rsid w:val="00200A0D"/>
    <w:rsid w:val="00200CED"/>
    <w:rsid w:val="00203110"/>
    <w:rsid w:val="0020471E"/>
    <w:rsid w:val="0020696E"/>
    <w:rsid w:val="002069DF"/>
    <w:rsid w:val="00207F93"/>
    <w:rsid w:val="002116F8"/>
    <w:rsid w:val="00212018"/>
    <w:rsid w:val="002120E8"/>
    <w:rsid w:val="00220B10"/>
    <w:rsid w:val="00225835"/>
    <w:rsid w:val="0022603D"/>
    <w:rsid w:val="002263F0"/>
    <w:rsid w:val="002273F1"/>
    <w:rsid w:val="002344B4"/>
    <w:rsid w:val="002350DE"/>
    <w:rsid w:val="002372B1"/>
    <w:rsid w:val="002411FD"/>
    <w:rsid w:val="00252EE2"/>
    <w:rsid w:val="00254F1F"/>
    <w:rsid w:val="00255191"/>
    <w:rsid w:val="00256675"/>
    <w:rsid w:val="002609BF"/>
    <w:rsid w:val="0026287B"/>
    <w:rsid w:val="00262B0E"/>
    <w:rsid w:val="002636C1"/>
    <w:rsid w:val="002655CF"/>
    <w:rsid w:val="0027115C"/>
    <w:rsid w:val="00273405"/>
    <w:rsid w:val="002736B6"/>
    <w:rsid w:val="00275084"/>
    <w:rsid w:val="00276173"/>
    <w:rsid w:val="002763EB"/>
    <w:rsid w:val="00276D55"/>
    <w:rsid w:val="0027749F"/>
    <w:rsid w:val="0029017A"/>
    <w:rsid w:val="0029019E"/>
    <w:rsid w:val="00290308"/>
    <w:rsid w:val="002927A0"/>
    <w:rsid w:val="00295440"/>
    <w:rsid w:val="00297A28"/>
    <w:rsid w:val="002B499F"/>
    <w:rsid w:val="002C0A33"/>
    <w:rsid w:val="002C1DC7"/>
    <w:rsid w:val="002C2AF4"/>
    <w:rsid w:val="002C3715"/>
    <w:rsid w:val="002C4EAC"/>
    <w:rsid w:val="002D6F6A"/>
    <w:rsid w:val="002D7ACC"/>
    <w:rsid w:val="002E0294"/>
    <w:rsid w:val="00300EEF"/>
    <w:rsid w:val="00304131"/>
    <w:rsid w:val="003041A0"/>
    <w:rsid w:val="003072C0"/>
    <w:rsid w:val="003076DA"/>
    <w:rsid w:val="00315C00"/>
    <w:rsid w:val="00320AA6"/>
    <w:rsid w:val="00322827"/>
    <w:rsid w:val="00323B48"/>
    <w:rsid w:val="00324237"/>
    <w:rsid w:val="003265AC"/>
    <w:rsid w:val="00327342"/>
    <w:rsid w:val="00327638"/>
    <w:rsid w:val="00336948"/>
    <w:rsid w:val="0034033D"/>
    <w:rsid w:val="00347887"/>
    <w:rsid w:val="0035338A"/>
    <w:rsid w:val="0035383B"/>
    <w:rsid w:val="003564BF"/>
    <w:rsid w:val="00361F9E"/>
    <w:rsid w:val="0036714E"/>
    <w:rsid w:val="00367946"/>
    <w:rsid w:val="003713E0"/>
    <w:rsid w:val="00374A25"/>
    <w:rsid w:val="00374CA9"/>
    <w:rsid w:val="00375BD4"/>
    <w:rsid w:val="00376E04"/>
    <w:rsid w:val="00382A42"/>
    <w:rsid w:val="00386EB9"/>
    <w:rsid w:val="003927B0"/>
    <w:rsid w:val="00393608"/>
    <w:rsid w:val="00396E68"/>
    <w:rsid w:val="003A2E9E"/>
    <w:rsid w:val="003A544D"/>
    <w:rsid w:val="003A58BF"/>
    <w:rsid w:val="003A6E22"/>
    <w:rsid w:val="003A7348"/>
    <w:rsid w:val="003B3302"/>
    <w:rsid w:val="003B5568"/>
    <w:rsid w:val="003B7109"/>
    <w:rsid w:val="003B7DEA"/>
    <w:rsid w:val="003C297F"/>
    <w:rsid w:val="003C65B3"/>
    <w:rsid w:val="003D15E9"/>
    <w:rsid w:val="003D4D6C"/>
    <w:rsid w:val="003D52C6"/>
    <w:rsid w:val="003D6D54"/>
    <w:rsid w:val="003D7FBD"/>
    <w:rsid w:val="003E0BB7"/>
    <w:rsid w:val="003E5FFE"/>
    <w:rsid w:val="003E66AA"/>
    <w:rsid w:val="003E6CF9"/>
    <w:rsid w:val="003E78F6"/>
    <w:rsid w:val="003F1938"/>
    <w:rsid w:val="003F23F5"/>
    <w:rsid w:val="003F3444"/>
    <w:rsid w:val="003F6615"/>
    <w:rsid w:val="003F7177"/>
    <w:rsid w:val="00400FCA"/>
    <w:rsid w:val="00401827"/>
    <w:rsid w:val="0040343E"/>
    <w:rsid w:val="004046D3"/>
    <w:rsid w:val="00404D8C"/>
    <w:rsid w:val="00414FC6"/>
    <w:rsid w:val="00415D90"/>
    <w:rsid w:val="0041661B"/>
    <w:rsid w:val="00420923"/>
    <w:rsid w:val="00421568"/>
    <w:rsid w:val="00422D08"/>
    <w:rsid w:val="00424018"/>
    <w:rsid w:val="004257D4"/>
    <w:rsid w:val="00425A88"/>
    <w:rsid w:val="00426CCA"/>
    <w:rsid w:val="0043202E"/>
    <w:rsid w:val="00437EA7"/>
    <w:rsid w:val="00440C52"/>
    <w:rsid w:val="00441FFE"/>
    <w:rsid w:val="004467F0"/>
    <w:rsid w:val="004553DE"/>
    <w:rsid w:val="0045707F"/>
    <w:rsid w:val="0046019C"/>
    <w:rsid w:val="00461B5F"/>
    <w:rsid w:val="00463033"/>
    <w:rsid w:val="0046725C"/>
    <w:rsid w:val="0046726E"/>
    <w:rsid w:val="00476070"/>
    <w:rsid w:val="00484BB2"/>
    <w:rsid w:val="00485D78"/>
    <w:rsid w:val="0048620A"/>
    <w:rsid w:val="00490C9A"/>
    <w:rsid w:val="00491695"/>
    <w:rsid w:val="00494A34"/>
    <w:rsid w:val="0049566A"/>
    <w:rsid w:val="00495A95"/>
    <w:rsid w:val="004964AF"/>
    <w:rsid w:val="004972C7"/>
    <w:rsid w:val="004A0A4E"/>
    <w:rsid w:val="004A5D9F"/>
    <w:rsid w:val="004C167C"/>
    <w:rsid w:val="004C2489"/>
    <w:rsid w:val="004C61C4"/>
    <w:rsid w:val="004C6A67"/>
    <w:rsid w:val="004C72B3"/>
    <w:rsid w:val="004D1859"/>
    <w:rsid w:val="004E0085"/>
    <w:rsid w:val="004E2CB8"/>
    <w:rsid w:val="004F3DE7"/>
    <w:rsid w:val="004F4582"/>
    <w:rsid w:val="004F747F"/>
    <w:rsid w:val="00504BB3"/>
    <w:rsid w:val="00504F0E"/>
    <w:rsid w:val="00505C8B"/>
    <w:rsid w:val="00506333"/>
    <w:rsid w:val="005109D2"/>
    <w:rsid w:val="005122A8"/>
    <w:rsid w:val="005122F6"/>
    <w:rsid w:val="00516EAB"/>
    <w:rsid w:val="0052508A"/>
    <w:rsid w:val="005264FB"/>
    <w:rsid w:val="00530E66"/>
    <w:rsid w:val="0053150D"/>
    <w:rsid w:val="0053603D"/>
    <w:rsid w:val="00536EB0"/>
    <w:rsid w:val="00537AAC"/>
    <w:rsid w:val="00541CCC"/>
    <w:rsid w:val="00542727"/>
    <w:rsid w:val="00545B07"/>
    <w:rsid w:val="00546EC2"/>
    <w:rsid w:val="00554A4B"/>
    <w:rsid w:val="00561420"/>
    <w:rsid w:val="0057265F"/>
    <w:rsid w:val="00573077"/>
    <w:rsid w:val="00574CA5"/>
    <w:rsid w:val="00575069"/>
    <w:rsid w:val="00577117"/>
    <w:rsid w:val="00580383"/>
    <w:rsid w:val="005862BE"/>
    <w:rsid w:val="00587982"/>
    <w:rsid w:val="00590238"/>
    <w:rsid w:val="0059198E"/>
    <w:rsid w:val="0059673F"/>
    <w:rsid w:val="005A35EC"/>
    <w:rsid w:val="005A4D4E"/>
    <w:rsid w:val="005A6607"/>
    <w:rsid w:val="005A7154"/>
    <w:rsid w:val="005B25D4"/>
    <w:rsid w:val="005B3924"/>
    <w:rsid w:val="005B721C"/>
    <w:rsid w:val="005B7417"/>
    <w:rsid w:val="005C456A"/>
    <w:rsid w:val="005C4F72"/>
    <w:rsid w:val="005C6082"/>
    <w:rsid w:val="005C7A5C"/>
    <w:rsid w:val="005D29E4"/>
    <w:rsid w:val="005D3814"/>
    <w:rsid w:val="005E01FD"/>
    <w:rsid w:val="005E11EA"/>
    <w:rsid w:val="005E5539"/>
    <w:rsid w:val="005E75CD"/>
    <w:rsid w:val="005F0A38"/>
    <w:rsid w:val="005F1B45"/>
    <w:rsid w:val="00601856"/>
    <w:rsid w:val="00601D50"/>
    <w:rsid w:val="00605616"/>
    <w:rsid w:val="00611924"/>
    <w:rsid w:val="00624EBD"/>
    <w:rsid w:val="00625792"/>
    <w:rsid w:val="006265C6"/>
    <w:rsid w:val="00627E69"/>
    <w:rsid w:val="006307B6"/>
    <w:rsid w:val="00632F8F"/>
    <w:rsid w:val="00633AF0"/>
    <w:rsid w:val="0063479C"/>
    <w:rsid w:val="0063631C"/>
    <w:rsid w:val="00640524"/>
    <w:rsid w:val="00641D4B"/>
    <w:rsid w:val="006433D5"/>
    <w:rsid w:val="006437BB"/>
    <w:rsid w:val="00644835"/>
    <w:rsid w:val="00650C78"/>
    <w:rsid w:val="00657861"/>
    <w:rsid w:val="006621CE"/>
    <w:rsid w:val="00662BC9"/>
    <w:rsid w:val="00670E0A"/>
    <w:rsid w:val="00672130"/>
    <w:rsid w:val="006726E6"/>
    <w:rsid w:val="00673401"/>
    <w:rsid w:val="006761DA"/>
    <w:rsid w:val="00684D44"/>
    <w:rsid w:val="00691752"/>
    <w:rsid w:val="006968E5"/>
    <w:rsid w:val="006A31C0"/>
    <w:rsid w:val="006A4F86"/>
    <w:rsid w:val="006A5DBD"/>
    <w:rsid w:val="006B11D6"/>
    <w:rsid w:val="006B1F79"/>
    <w:rsid w:val="006B28A3"/>
    <w:rsid w:val="006B34CD"/>
    <w:rsid w:val="006B3AAE"/>
    <w:rsid w:val="006B3B0B"/>
    <w:rsid w:val="006C239C"/>
    <w:rsid w:val="006C51C2"/>
    <w:rsid w:val="006C5BF8"/>
    <w:rsid w:val="006C6224"/>
    <w:rsid w:val="006C75B9"/>
    <w:rsid w:val="006D07C4"/>
    <w:rsid w:val="006D158E"/>
    <w:rsid w:val="006D2828"/>
    <w:rsid w:val="006D52AA"/>
    <w:rsid w:val="006D7659"/>
    <w:rsid w:val="006D7B94"/>
    <w:rsid w:val="006E2196"/>
    <w:rsid w:val="006F00F1"/>
    <w:rsid w:val="006F08A6"/>
    <w:rsid w:val="006F1970"/>
    <w:rsid w:val="006F4256"/>
    <w:rsid w:val="00702D74"/>
    <w:rsid w:val="007030E1"/>
    <w:rsid w:val="00706421"/>
    <w:rsid w:val="007071BF"/>
    <w:rsid w:val="007076DF"/>
    <w:rsid w:val="00710913"/>
    <w:rsid w:val="007116C6"/>
    <w:rsid w:val="0071380A"/>
    <w:rsid w:val="00716FC5"/>
    <w:rsid w:val="00717CB2"/>
    <w:rsid w:val="00735D12"/>
    <w:rsid w:val="007416F9"/>
    <w:rsid w:val="00744B2E"/>
    <w:rsid w:val="00745926"/>
    <w:rsid w:val="00764474"/>
    <w:rsid w:val="00764B9F"/>
    <w:rsid w:val="007722B0"/>
    <w:rsid w:val="0078023E"/>
    <w:rsid w:val="00783E9F"/>
    <w:rsid w:val="00784C8D"/>
    <w:rsid w:val="007855EE"/>
    <w:rsid w:val="00792CCF"/>
    <w:rsid w:val="00794422"/>
    <w:rsid w:val="007944C2"/>
    <w:rsid w:val="00794EDD"/>
    <w:rsid w:val="00797C19"/>
    <w:rsid w:val="007A1821"/>
    <w:rsid w:val="007A53C9"/>
    <w:rsid w:val="007A7B90"/>
    <w:rsid w:val="007B2975"/>
    <w:rsid w:val="007B4833"/>
    <w:rsid w:val="007C0580"/>
    <w:rsid w:val="007C1E85"/>
    <w:rsid w:val="007C4AD0"/>
    <w:rsid w:val="007D70FB"/>
    <w:rsid w:val="007D7621"/>
    <w:rsid w:val="007E145D"/>
    <w:rsid w:val="007E32F5"/>
    <w:rsid w:val="007E3849"/>
    <w:rsid w:val="007E76A7"/>
    <w:rsid w:val="007E7E13"/>
    <w:rsid w:val="007F0142"/>
    <w:rsid w:val="007F0348"/>
    <w:rsid w:val="007F1023"/>
    <w:rsid w:val="007F2EDC"/>
    <w:rsid w:val="007F5091"/>
    <w:rsid w:val="007F5DA3"/>
    <w:rsid w:val="00800D1B"/>
    <w:rsid w:val="0081007C"/>
    <w:rsid w:val="0081294A"/>
    <w:rsid w:val="00815EA0"/>
    <w:rsid w:val="00817D77"/>
    <w:rsid w:val="00823B73"/>
    <w:rsid w:val="00823FDE"/>
    <w:rsid w:val="00824AC0"/>
    <w:rsid w:val="00827431"/>
    <w:rsid w:val="00832B8C"/>
    <w:rsid w:val="008355B9"/>
    <w:rsid w:val="0083738A"/>
    <w:rsid w:val="0085073E"/>
    <w:rsid w:val="00851ACA"/>
    <w:rsid w:val="00852BDD"/>
    <w:rsid w:val="00855B8B"/>
    <w:rsid w:val="00857917"/>
    <w:rsid w:val="00857FD9"/>
    <w:rsid w:val="00863F16"/>
    <w:rsid w:val="008650BF"/>
    <w:rsid w:val="0086571C"/>
    <w:rsid w:val="00867AFA"/>
    <w:rsid w:val="008729ED"/>
    <w:rsid w:val="0087479D"/>
    <w:rsid w:val="008764D6"/>
    <w:rsid w:val="008771AD"/>
    <w:rsid w:val="0088099E"/>
    <w:rsid w:val="00880A3A"/>
    <w:rsid w:val="0088154B"/>
    <w:rsid w:val="00882BF4"/>
    <w:rsid w:val="00882C2C"/>
    <w:rsid w:val="00885B2D"/>
    <w:rsid w:val="00885DB8"/>
    <w:rsid w:val="0088651A"/>
    <w:rsid w:val="00887AD5"/>
    <w:rsid w:val="008970E0"/>
    <w:rsid w:val="00897B63"/>
    <w:rsid w:val="008A5DCE"/>
    <w:rsid w:val="008A650B"/>
    <w:rsid w:val="008A78F8"/>
    <w:rsid w:val="008B3ABC"/>
    <w:rsid w:val="008B3ED2"/>
    <w:rsid w:val="008B4FB6"/>
    <w:rsid w:val="008C0F12"/>
    <w:rsid w:val="008C11D6"/>
    <w:rsid w:val="008C4620"/>
    <w:rsid w:val="008C4B85"/>
    <w:rsid w:val="008C4E72"/>
    <w:rsid w:val="008C5802"/>
    <w:rsid w:val="008C6D4A"/>
    <w:rsid w:val="008D1854"/>
    <w:rsid w:val="008D2802"/>
    <w:rsid w:val="008D4523"/>
    <w:rsid w:val="008D4620"/>
    <w:rsid w:val="008D48B5"/>
    <w:rsid w:val="008E1BE4"/>
    <w:rsid w:val="008E3F5F"/>
    <w:rsid w:val="008E45E2"/>
    <w:rsid w:val="008E51A9"/>
    <w:rsid w:val="008E6AD3"/>
    <w:rsid w:val="008F0943"/>
    <w:rsid w:val="008F1628"/>
    <w:rsid w:val="008F1818"/>
    <w:rsid w:val="008F1B9B"/>
    <w:rsid w:val="008F3A64"/>
    <w:rsid w:val="00900601"/>
    <w:rsid w:val="00900AF6"/>
    <w:rsid w:val="00902675"/>
    <w:rsid w:val="0090428B"/>
    <w:rsid w:val="00910FAE"/>
    <w:rsid w:val="0091123E"/>
    <w:rsid w:val="00911EA3"/>
    <w:rsid w:val="00921F25"/>
    <w:rsid w:val="00922BC1"/>
    <w:rsid w:val="00924262"/>
    <w:rsid w:val="00924B9D"/>
    <w:rsid w:val="009264CF"/>
    <w:rsid w:val="0092684E"/>
    <w:rsid w:val="00926B8D"/>
    <w:rsid w:val="0093044E"/>
    <w:rsid w:val="00940D3A"/>
    <w:rsid w:val="00941B37"/>
    <w:rsid w:val="00941F21"/>
    <w:rsid w:val="009424D7"/>
    <w:rsid w:val="009473C7"/>
    <w:rsid w:val="00955E9A"/>
    <w:rsid w:val="00963885"/>
    <w:rsid w:val="00967F43"/>
    <w:rsid w:val="0097096C"/>
    <w:rsid w:val="00970F86"/>
    <w:rsid w:val="00971029"/>
    <w:rsid w:val="00976EA8"/>
    <w:rsid w:val="009770A0"/>
    <w:rsid w:val="00982B2A"/>
    <w:rsid w:val="00983C61"/>
    <w:rsid w:val="0098640D"/>
    <w:rsid w:val="00987929"/>
    <w:rsid w:val="009925B2"/>
    <w:rsid w:val="00993CA9"/>
    <w:rsid w:val="00994E0F"/>
    <w:rsid w:val="00996FB1"/>
    <w:rsid w:val="00997B98"/>
    <w:rsid w:val="009A1BCD"/>
    <w:rsid w:val="009A3F6D"/>
    <w:rsid w:val="009A4126"/>
    <w:rsid w:val="009A6DA9"/>
    <w:rsid w:val="009B36ED"/>
    <w:rsid w:val="009B3BF1"/>
    <w:rsid w:val="009B429A"/>
    <w:rsid w:val="009B436A"/>
    <w:rsid w:val="009B6D2A"/>
    <w:rsid w:val="009C161B"/>
    <w:rsid w:val="009C400C"/>
    <w:rsid w:val="009C465F"/>
    <w:rsid w:val="009C5F48"/>
    <w:rsid w:val="009D1761"/>
    <w:rsid w:val="009D2096"/>
    <w:rsid w:val="009D2F41"/>
    <w:rsid w:val="009D300A"/>
    <w:rsid w:val="009D44CE"/>
    <w:rsid w:val="009D4691"/>
    <w:rsid w:val="009D4A3F"/>
    <w:rsid w:val="009D7A39"/>
    <w:rsid w:val="009D7BD2"/>
    <w:rsid w:val="009E0731"/>
    <w:rsid w:val="009E07DA"/>
    <w:rsid w:val="009E1476"/>
    <w:rsid w:val="009F42E6"/>
    <w:rsid w:val="009F6DD8"/>
    <w:rsid w:val="00A04F41"/>
    <w:rsid w:val="00A11E38"/>
    <w:rsid w:val="00A12F01"/>
    <w:rsid w:val="00A1562E"/>
    <w:rsid w:val="00A166E9"/>
    <w:rsid w:val="00A17F0B"/>
    <w:rsid w:val="00A25942"/>
    <w:rsid w:val="00A3015D"/>
    <w:rsid w:val="00A30D06"/>
    <w:rsid w:val="00A334EF"/>
    <w:rsid w:val="00A36F47"/>
    <w:rsid w:val="00A400C8"/>
    <w:rsid w:val="00A428AF"/>
    <w:rsid w:val="00A43B22"/>
    <w:rsid w:val="00A53634"/>
    <w:rsid w:val="00A55795"/>
    <w:rsid w:val="00A55BBB"/>
    <w:rsid w:val="00A55C60"/>
    <w:rsid w:val="00A5688A"/>
    <w:rsid w:val="00A64E26"/>
    <w:rsid w:val="00A6606B"/>
    <w:rsid w:val="00A71900"/>
    <w:rsid w:val="00A73A12"/>
    <w:rsid w:val="00A774DB"/>
    <w:rsid w:val="00A81DA6"/>
    <w:rsid w:val="00A835C4"/>
    <w:rsid w:val="00A843C0"/>
    <w:rsid w:val="00A93283"/>
    <w:rsid w:val="00A94704"/>
    <w:rsid w:val="00A94DC5"/>
    <w:rsid w:val="00A965D2"/>
    <w:rsid w:val="00A969E2"/>
    <w:rsid w:val="00AA0F57"/>
    <w:rsid w:val="00AA2664"/>
    <w:rsid w:val="00AA30CD"/>
    <w:rsid w:val="00AA78EE"/>
    <w:rsid w:val="00AB226E"/>
    <w:rsid w:val="00AB63C0"/>
    <w:rsid w:val="00AB6E30"/>
    <w:rsid w:val="00AC2B7B"/>
    <w:rsid w:val="00AC5A0D"/>
    <w:rsid w:val="00AC5ECE"/>
    <w:rsid w:val="00AD0A44"/>
    <w:rsid w:val="00AD1808"/>
    <w:rsid w:val="00AD28B4"/>
    <w:rsid w:val="00AD373B"/>
    <w:rsid w:val="00AD6585"/>
    <w:rsid w:val="00AE13F2"/>
    <w:rsid w:val="00AE142F"/>
    <w:rsid w:val="00AE242E"/>
    <w:rsid w:val="00AE27A8"/>
    <w:rsid w:val="00AE27BF"/>
    <w:rsid w:val="00AE4AE7"/>
    <w:rsid w:val="00AE614A"/>
    <w:rsid w:val="00AF2428"/>
    <w:rsid w:val="00AF310C"/>
    <w:rsid w:val="00AF4012"/>
    <w:rsid w:val="00AF53D5"/>
    <w:rsid w:val="00B00BC4"/>
    <w:rsid w:val="00B0403C"/>
    <w:rsid w:val="00B04616"/>
    <w:rsid w:val="00B051D7"/>
    <w:rsid w:val="00B108E2"/>
    <w:rsid w:val="00B10B84"/>
    <w:rsid w:val="00B146AE"/>
    <w:rsid w:val="00B15C90"/>
    <w:rsid w:val="00B175BB"/>
    <w:rsid w:val="00B207BD"/>
    <w:rsid w:val="00B23851"/>
    <w:rsid w:val="00B2422B"/>
    <w:rsid w:val="00B3059F"/>
    <w:rsid w:val="00B30C56"/>
    <w:rsid w:val="00B32140"/>
    <w:rsid w:val="00B323CD"/>
    <w:rsid w:val="00B3659E"/>
    <w:rsid w:val="00B3711B"/>
    <w:rsid w:val="00B427A4"/>
    <w:rsid w:val="00B42A6A"/>
    <w:rsid w:val="00B53ABA"/>
    <w:rsid w:val="00B559D2"/>
    <w:rsid w:val="00B57964"/>
    <w:rsid w:val="00B632AB"/>
    <w:rsid w:val="00B64378"/>
    <w:rsid w:val="00B64828"/>
    <w:rsid w:val="00B666C6"/>
    <w:rsid w:val="00B801D2"/>
    <w:rsid w:val="00B8108B"/>
    <w:rsid w:val="00B83C0D"/>
    <w:rsid w:val="00B83EED"/>
    <w:rsid w:val="00B85EBF"/>
    <w:rsid w:val="00B903E4"/>
    <w:rsid w:val="00B90D09"/>
    <w:rsid w:val="00B9302C"/>
    <w:rsid w:val="00B9320B"/>
    <w:rsid w:val="00B93608"/>
    <w:rsid w:val="00BA24DD"/>
    <w:rsid w:val="00BA24F5"/>
    <w:rsid w:val="00BA2EFF"/>
    <w:rsid w:val="00BA3B50"/>
    <w:rsid w:val="00BA4607"/>
    <w:rsid w:val="00BA4EA6"/>
    <w:rsid w:val="00BA580C"/>
    <w:rsid w:val="00BA7C9E"/>
    <w:rsid w:val="00BB47DA"/>
    <w:rsid w:val="00BC0053"/>
    <w:rsid w:val="00BC1124"/>
    <w:rsid w:val="00BC2258"/>
    <w:rsid w:val="00BC2944"/>
    <w:rsid w:val="00BC2ECF"/>
    <w:rsid w:val="00BC32D5"/>
    <w:rsid w:val="00BC3DB7"/>
    <w:rsid w:val="00BC554D"/>
    <w:rsid w:val="00BC6039"/>
    <w:rsid w:val="00BD3044"/>
    <w:rsid w:val="00BD35DF"/>
    <w:rsid w:val="00BD5046"/>
    <w:rsid w:val="00BD66CD"/>
    <w:rsid w:val="00BD731D"/>
    <w:rsid w:val="00BE0EB2"/>
    <w:rsid w:val="00BE3996"/>
    <w:rsid w:val="00BE601C"/>
    <w:rsid w:val="00BF3B82"/>
    <w:rsid w:val="00C0043F"/>
    <w:rsid w:val="00C01720"/>
    <w:rsid w:val="00C01CB5"/>
    <w:rsid w:val="00C044EB"/>
    <w:rsid w:val="00C04B92"/>
    <w:rsid w:val="00C100CC"/>
    <w:rsid w:val="00C13875"/>
    <w:rsid w:val="00C13B19"/>
    <w:rsid w:val="00C2101B"/>
    <w:rsid w:val="00C21D51"/>
    <w:rsid w:val="00C24131"/>
    <w:rsid w:val="00C30AFA"/>
    <w:rsid w:val="00C31E07"/>
    <w:rsid w:val="00C323C1"/>
    <w:rsid w:val="00C33DE1"/>
    <w:rsid w:val="00C43CFA"/>
    <w:rsid w:val="00C51156"/>
    <w:rsid w:val="00C51CB3"/>
    <w:rsid w:val="00C52196"/>
    <w:rsid w:val="00C54AEF"/>
    <w:rsid w:val="00C656D9"/>
    <w:rsid w:val="00C75D37"/>
    <w:rsid w:val="00C80FA7"/>
    <w:rsid w:val="00C85EFC"/>
    <w:rsid w:val="00C87EB6"/>
    <w:rsid w:val="00C91087"/>
    <w:rsid w:val="00C91DF7"/>
    <w:rsid w:val="00C9602B"/>
    <w:rsid w:val="00CA45F6"/>
    <w:rsid w:val="00CA5294"/>
    <w:rsid w:val="00CA6174"/>
    <w:rsid w:val="00CA640A"/>
    <w:rsid w:val="00CB08AA"/>
    <w:rsid w:val="00CB2314"/>
    <w:rsid w:val="00CB29C6"/>
    <w:rsid w:val="00CB68F1"/>
    <w:rsid w:val="00CC1CFF"/>
    <w:rsid w:val="00CC477B"/>
    <w:rsid w:val="00CC4978"/>
    <w:rsid w:val="00CC5522"/>
    <w:rsid w:val="00CC7D88"/>
    <w:rsid w:val="00CC7FAF"/>
    <w:rsid w:val="00CD025B"/>
    <w:rsid w:val="00CD254C"/>
    <w:rsid w:val="00CE183F"/>
    <w:rsid w:val="00CE2236"/>
    <w:rsid w:val="00CE4903"/>
    <w:rsid w:val="00CE5558"/>
    <w:rsid w:val="00CE603E"/>
    <w:rsid w:val="00CE78D9"/>
    <w:rsid w:val="00CF37D2"/>
    <w:rsid w:val="00CF654E"/>
    <w:rsid w:val="00CF6BE6"/>
    <w:rsid w:val="00CF6E35"/>
    <w:rsid w:val="00D165E6"/>
    <w:rsid w:val="00D22164"/>
    <w:rsid w:val="00D22992"/>
    <w:rsid w:val="00D22B2B"/>
    <w:rsid w:val="00D235BF"/>
    <w:rsid w:val="00D25336"/>
    <w:rsid w:val="00D25B28"/>
    <w:rsid w:val="00D3647E"/>
    <w:rsid w:val="00D42DBC"/>
    <w:rsid w:val="00D43C25"/>
    <w:rsid w:val="00D470CA"/>
    <w:rsid w:val="00D4778C"/>
    <w:rsid w:val="00D51BD5"/>
    <w:rsid w:val="00D5300E"/>
    <w:rsid w:val="00D5586E"/>
    <w:rsid w:val="00D55FF5"/>
    <w:rsid w:val="00D57181"/>
    <w:rsid w:val="00D6470B"/>
    <w:rsid w:val="00D64DF6"/>
    <w:rsid w:val="00D65E64"/>
    <w:rsid w:val="00D66BAA"/>
    <w:rsid w:val="00D74002"/>
    <w:rsid w:val="00D7644B"/>
    <w:rsid w:val="00D77C52"/>
    <w:rsid w:val="00D822B4"/>
    <w:rsid w:val="00D852E8"/>
    <w:rsid w:val="00D90248"/>
    <w:rsid w:val="00D93E54"/>
    <w:rsid w:val="00D95D7A"/>
    <w:rsid w:val="00DA1DA1"/>
    <w:rsid w:val="00DA2D9C"/>
    <w:rsid w:val="00DA4B3B"/>
    <w:rsid w:val="00DA530C"/>
    <w:rsid w:val="00DA67D0"/>
    <w:rsid w:val="00DA7AD4"/>
    <w:rsid w:val="00DA7E89"/>
    <w:rsid w:val="00DB21B1"/>
    <w:rsid w:val="00DB3A30"/>
    <w:rsid w:val="00DB5450"/>
    <w:rsid w:val="00DC059D"/>
    <w:rsid w:val="00DC14C0"/>
    <w:rsid w:val="00DC1987"/>
    <w:rsid w:val="00DC45F8"/>
    <w:rsid w:val="00DC69FE"/>
    <w:rsid w:val="00DD3A0C"/>
    <w:rsid w:val="00DD5808"/>
    <w:rsid w:val="00DD66E9"/>
    <w:rsid w:val="00DD7E1D"/>
    <w:rsid w:val="00DE09AD"/>
    <w:rsid w:val="00DE4331"/>
    <w:rsid w:val="00DE4500"/>
    <w:rsid w:val="00DE4925"/>
    <w:rsid w:val="00DF0C66"/>
    <w:rsid w:val="00DF2F22"/>
    <w:rsid w:val="00DF389A"/>
    <w:rsid w:val="00DF393B"/>
    <w:rsid w:val="00E01D47"/>
    <w:rsid w:val="00E05939"/>
    <w:rsid w:val="00E10520"/>
    <w:rsid w:val="00E1458B"/>
    <w:rsid w:val="00E1527F"/>
    <w:rsid w:val="00E17E70"/>
    <w:rsid w:val="00E214CE"/>
    <w:rsid w:val="00E22068"/>
    <w:rsid w:val="00E24B7A"/>
    <w:rsid w:val="00E27AEB"/>
    <w:rsid w:val="00E27E96"/>
    <w:rsid w:val="00E35C61"/>
    <w:rsid w:val="00E44259"/>
    <w:rsid w:val="00E449C9"/>
    <w:rsid w:val="00E53EEA"/>
    <w:rsid w:val="00E57E6C"/>
    <w:rsid w:val="00E614D2"/>
    <w:rsid w:val="00E61C0D"/>
    <w:rsid w:val="00E633AD"/>
    <w:rsid w:val="00E65C7A"/>
    <w:rsid w:val="00E763FD"/>
    <w:rsid w:val="00E76E69"/>
    <w:rsid w:val="00E77BAA"/>
    <w:rsid w:val="00E811B7"/>
    <w:rsid w:val="00E81781"/>
    <w:rsid w:val="00E81AD5"/>
    <w:rsid w:val="00E85CAD"/>
    <w:rsid w:val="00E97287"/>
    <w:rsid w:val="00EA40DA"/>
    <w:rsid w:val="00EC09D3"/>
    <w:rsid w:val="00EC0C21"/>
    <w:rsid w:val="00ED1480"/>
    <w:rsid w:val="00ED1B54"/>
    <w:rsid w:val="00ED4149"/>
    <w:rsid w:val="00EE0FE2"/>
    <w:rsid w:val="00EE46F5"/>
    <w:rsid w:val="00EE51FC"/>
    <w:rsid w:val="00EF14FC"/>
    <w:rsid w:val="00EF7209"/>
    <w:rsid w:val="00F0135D"/>
    <w:rsid w:val="00F0145A"/>
    <w:rsid w:val="00F0274B"/>
    <w:rsid w:val="00F1369B"/>
    <w:rsid w:val="00F1452C"/>
    <w:rsid w:val="00F20674"/>
    <w:rsid w:val="00F20FEB"/>
    <w:rsid w:val="00F23ED7"/>
    <w:rsid w:val="00F30D6A"/>
    <w:rsid w:val="00F3139F"/>
    <w:rsid w:val="00F32EBE"/>
    <w:rsid w:val="00F32FB0"/>
    <w:rsid w:val="00F33DE6"/>
    <w:rsid w:val="00F35A2C"/>
    <w:rsid w:val="00F36AFD"/>
    <w:rsid w:val="00F468E4"/>
    <w:rsid w:val="00F47D03"/>
    <w:rsid w:val="00F51C42"/>
    <w:rsid w:val="00F51E74"/>
    <w:rsid w:val="00F5771F"/>
    <w:rsid w:val="00F57F45"/>
    <w:rsid w:val="00F60A61"/>
    <w:rsid w:val="00F64159"/>
    <w:rsid w:val="00F646D2"/>
    <w:rsid w:val="00F65954"/>
    <w:rsid w:val="00F7054A"/>
    <w:rsid w:val="00F70843"/>
    <w:rsid w:val="00F72F3F"/>
    <w:rsid w:val="00F738E3"/>
    <w:rsid w:val="00F75300"/>
    <w:rsid w:val="00F83AAE"/>
    <w:rsid w:val="00F86546"/>
    <w:rsid w:val="00F91737"/>
    <w:rsid w:val="00F918E2"/>
    <w:rsid w:val="00F9540D"/>
    <w:rsid w:val="00F965CE"/>
    <w:rsid w:val="00FA04D1"/>
    <w:rsid w:val="00FA09EA"/>
    <w:rsid w:val="00FA1E97"/>
    <w:rsid w:val="00FA6852"/>
    <w:rsid w:val="00FA6F4A"/>
    <w:rsid w:val="00FA7838"/>
    <w:rsid w:val="00FA7C6F"/>
    <w:rsid w:val="00FA7E25"/>
    <w:rsid w:val="00FB1104"/>
    <w:rsid w:val="00FB438B"/>
    <w:rsid w:val="00FB50DF"/>
    <w:rsid w:val="00FB6870"/>
    <w:rsid w:val="00FC0FE8"/>
    <w:rsid w:val="00FC46CD"/>
    <w:rsid w:val="00FD1D26"/>
    <w:rsid w:val="00FD3914"/>
    <w:rsid w:val="00FE0326"/>
    <w:rsid w:val="00FE17E3"/>
    <w:rsid w:val="00FE3833"/>
    <w:rsid w:val="00FE3B3B"/>
    <w:rsid w:val="00FE5315"/>
    <w:rsid w:val="00FE629F"/>
    <w:rsid w:val="00FF0B1B"/>
    <w:rsid w:val="00FF590A"/>
    <w:rsid w:val="00FF5C6A"/>
    <w:rsid w:val="00FF6725"/>
    <w:rsid w:val="00FF6B6A"/>
    <w:rsid w:val="05314E2F"/>
    <w:rsid w:val="094CA502"/>
    <w:rsid w:val="23949CC3"/>
    <w:rsid w:val="25CF3AEC"/>
    <w:rsid w:val="2E4E2BD5"/>
    <w:rsid w:val="2EE0390F"/>
    <w:rsid w:val="35AB70B9"/>
    <w:rsid w:val="3E2E03D1"/>
    <w:rsid w:val="4F0115EE"/>
    <w:rsid w:val="71E128DE"/>
    <w:rsid w:val="7A96117D"/>
    <w:rsid w:val="7FD28B8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A887D3"/>
  <w15:chartTrackingRefBased/>
  <w15:docId w15:val="{96B0864A-057F-46CC-A5C1-6B168A9F7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32086"/>
    <w:pPr>
      <w:spacing w:after="120" w:line="360" w:lineRule="auto"/>
    </w:pPr>
  </w:style>
  <w:style w:type="paragraph" w:styleId="berschrift1">
    <w:name w:val="heading 1"/>
    <w:basedOn w:val="Standard"/>
    <w:next w:val="Standard"/>
    <w:link w:val="berschrift1Zchn"/>
    <w:uiPriority w:val="9"/>
    <w:qFormat/>
    <w:rsid w:val="00855B8B"/>
    <w:pPr>
      <w:keepNext/>
      <w:keepLines/>
      <w:spacing w:before="240" w:after="240" w:line="276" w:lineRule="auto"/>
      <w:outlineLvl w:val="0"/>
    </w:pPr>
    <w:rPr>
      <w:rFonts w:ascii="DINPro-Bold" w:eastAsiaTheme="majorEastAsia" w:hAnsi="DINPro-Bold" w:cstheme="majorBidi"/>
      <w:color w:val="22489E"/>
      <w:sz w:val="36"/>
      <w:szCs w:val="36"/>
    </w:rPr>
  </w:style>
  <w:style w:type="paragraph" w:styleId="berschrift2">
    <w:name w:val="heading 2"/>
    <w:basedOn w:val="Standard"/>
    <w:link w:val="berschrift2Zchn"/>
    <w:uiPriority w:val="9"/>
    <w:qFormat/>
    <w:rsid w:val="0048620A"/>
    <w:pPr>
      <w:spacing w:before="120" w:after="240" w:line="276" w:lineRule="auto"/>
      <w:outlineLvl w:val="1"/>
    </w:pPr>
    <w:rPr>
      <w:rFonts w:ascii="DINPro-Bold" w:eastAsia="Times New Roman" w:hAnsi="DINPro-Bold" w:cs="Times New Roman"/>
      <w:color w:val="22489E"/>
      <w:sz w:val="28"/>
      <w:szCs w:val="28"/>
      <w:lang w:eastAsia="en-GB"/>
    </w:rPr>
  </w:style>
  <w:style w:type="paragraph" w:styleId="berschrift3">
    <w:name w:val="heading 3"/>
    <w:basedOn w:val="Standard"/>
    <w:next w:val="Standard"/>
    <w:link w:val="berschrift3Zchn"/>
    <w:uiPriority w:val="9"/>
    <w:unhideWhenUsed/>
    <w:qFormat/>
    <w:rsid w:val="00BC6039"/>
    <w:pPr>
      <w:keepNext/>
      <w:keepLines/>
      <w:spacing w:before="120" w:after="240" w:line="276" w:lineRule="auto"/>
      <w:outlineLvl w:val="2"/>
    </w:pPr>
    <w:rPr>
      <w:rFonts w:ascii="DINPro-Regular" w:eastAsiaTheme="minorEastAsia" w:hAnsi="DINPro-Regular" w:cstheme="majorBidi"/>
      <w:color w:val="22489E"/>
      <w:sz w:val="24"/>
      <w:szCs w:val="24"/>
      <w:lang w:val="en-GB"/>
    </w:rPr>
  </w:style>
  <w:style w:type="paragraph" w:styleId="berschrift4">
    <w:name w:val="heading 4"/>
    <w:basedOn w:val="Standard"/>
    <w:next w:val="Standard"/>
    <w:link w:val="berschrift4Zchn"/>
    <w:uiPriority w:val="9"/>
    <w:unhideWhenUsed/>
    <w:qFormat/>
    <w:rsid w:val="009C5F48"/>
    <w:pPr>
      <w:keepNext/>
      <w:keepLines/>
      <w:spacing w:before="240" w:after="240"/>
      <w:outlineLvl w:val="3"/>
    </w:pPr>
    <w:rPr>
      <w:rFonts w:ascii="DINPro-Regular" w:eastAsiaTheme="majorEastAsia" w:hAnsi="DINPro-Regular" w:cstheme="majorBidi"/>
      <w:color w:val="22489E"/>
      <w:sz w:val="24"/>
      <w:szCs w:val="24"/>
    </w:rPr>
  </w:style>
  <w:style w:type="paragraph" w:styleId="berschrift5">
    <w:name w:val="heading 5"/>
    <w:basedOn w:val="Standard"/>
    <w:next w:val="Standard"/>
    <w:link w:val="berschrift5Zchn"/>
    <w:uiPriority w:val="9"/>
    <w:semiHidden/>
    <w:unhideWhenUsed/>
    <w:qFormat/>
    <w:rsid w:val="007E3849"/>
    <w:pPr>
      <w:keepNext/>
      <w:keepLines/>
      <w:pBdr>
        <w:top w:val="nil"/>
        <w:left w:val="nil"/>
        <w:bottom w:val="nil"/>
        <w:right w:val="nil"/>
        <w:between w:val="nil"/>
      </w:pBdr>
      <w:spacing w:before="220" w:after="40" w:line="276" w:lineRule="auto"/>
      <w:ind w:right="20"/>
      <w:outlineLvl w:val="4"/>
    </w:pPr>
    <w:rPr>
      <w:rFonts w:ascii="Calibri Light" w:eastAsia="Arial" w:hAnsi="Calibri Light" w:cs="Calibri Light"/>
      <w:b/>
      <w:color w:val="000000"/>
      <w:lang w:val="en-GB" w:eastAsia="en-GB"/>
    </w:rPr>
  </w:style>
  <w:style w:type="paragraph" w:styleId="berschrift6">
    <w:name w:val="heading 6"/>
    <w:basedOn w:val="Standard"/>
    <w:next w:val="Standard"/>
    <w:link w:val="berschrift6Zchn"/>
    <w:uiPriority w:val="9"/>
    <w:semiHidden/>
    <w:unhideWhenUsed/>
    <w:qFormat/>
    <w:rsid w:val="007E3849"/>
    <w:pPr>
      <w:keepNext/>
      <w:keepLines/>
      <w:pBdr>
        <w:top w:val="nil"/>
        <w:left w:val="nil"/>
        <w:bottom w:val="nil"/>
        <w:right w:val="nil"/>
        <w:between w:val="nil"/>
      </w:pBdr>
      <w:spacing w:before="200" w:after="40" w:line="276" w:lineRule="auto"/>
      <w:ind w:right="20"/>
      <w:outlineLvl w:val="5"/>
    </w:pPr>
    <w:rPr>
      <w:rFonts w:ascii="Calibri Light" w:eastAsia="Arial" w:hAnsi="Calibri Light" w:cs="Calibri Light"/>
      <w:b/>
      <w:color w:val="000000"/>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55B8B"/>
    <w:rPr>
      <w:rFonts w:ascii="DINPro-Bold" w:eastAsiaTheme="majorEastAsia" w:hAnsi="DINPro-Bold" w:cstheme="majorBidi"/>
      <w:color w:val="22489E"/>
      <w:sz w:val="36"/>
      <w:szCs w:val="36"/>
      <w:lang w:val="en-US"/>
    </w:rPr>
  </w:style>
  <w:style w:type="character" w:customStyle="1" w:styleId="berschrift2Zchn">
    <w:name w:val="Überschrift 2 Zchn"/>
    <w:basedOn w:val="Absatz-Standardschriftart"/>
    <w:link w:val="berschrift2"/>
    <w:uiPriority w:val="9"/>
    <w:rsid w:val="0048620A"/>
    <w:rPr>
      <w:rFonts w:ascii="DINPro-Bold" w:eastAsia="Times New Roman" w:hAnsi="DINPro-Bold" w:cs="Times New Roman"/>
      <w:color w:val="22489E"/>
      <w:sz w:val="28"/>
      <w:szCs w:val="28"/>
      <w:lang w:val="en-US" w:eastAsia="en-GB"/>
    </w:rPr>
  </w:style>
  <w:style w:type="character" w:customStyle="1" w:styleId="berschrift3Zchn">
    <w:name w:val="Überschrift 3 Zchn"/>
    <w:basedOn w:val="Absatz-Standardschriftart"/>
    <w:link w:val="berschrift3"/>
    <w:uiPriority w:val="9"/>
    <w:rsid w:val="00BC6039"/>
    <w:rPr>
      <w:rFonts w:ascii="DINPro-Regular" w:eastAsiaTheme="minorEastAsia" w:hAnsi="DINPro-Regular" w:cstheme="majorBidi"/>
      <w:color w:val="22489E"/>
      <w:sz w:val="24"/>
      <w:szCs w:val="24"/>
      <w:lang w:val="en-GB"/>
    </w:rPr>
  </w:style>
  <w:style w:type="character" w:customStyle="1" w:styleId="berschrift4Zchn">
    <w:name w:val="Überschrift 4 Zchn"/>
    <w:basedOn w:val="Absatz-Standardschriftart"/>
    <w:link w:val="berschrift4"/>
    <w:uiPriority w:val="9"/>
    <w:rsid w:val="009C5F48"/>
    <w:rPr>
      <w:rFonts w:ascii="DINPro-Regular" w:eastAsiaTheme="majorEastAsia" w:hAnsi="DINPro-Regular" w:cstheme="majorBidi"/>
      <w:color w:val="22489E"/>
      <w:sz w:val="24"/>
      <w:szCs w:val="24"/>
      <w:lang w:val="en-US"/>
    </w:rPr>
  </w:style>
  <w:style w:type="character" w:styleId="Hervorhebung">
    <w:name w:val="Emphasis"/>
    <w:basedOn w:val="Absatz-Standardschriftart"/>
    <w:uiPriority w:val="20"/>
    <w:qFormat/>
    <w:rsid w:val="00161FD2"/>
    <w:rPr>
      <w:rFonts w:asciiTheme="minorHAnsi" w:hAnsiTheme="minorHAnsi"/>
      <w:i w:val="0"/>
      <w:iCs/>
      <w:color w:val="FFFFFF" w:themeColor="background1"/>
      <w:bdr w:val="none" w:sz="0" w:space="0" w:color="auto"/>
      <w:shd w:val="clear" w:color="auto" w:fill="22489E"/>
    </w:rPr>
  </w:style>
  <w:style w:type="paragraph" w:customStyle="1" w:styleId="Examples">
    <w:name w:val="Examples"/>
    <w:basedOn w:val="Standard"/>
    <w:link w:val="ExamplesChar"/>
    <w:qFormat/>
    <w:rsid w:val="00132086"/>
    <w:pPr>
      <w:pBdr>
        <w:top w:val="single" w:sz="4" w:space="1" w:color="22489E"/>
        <w:left w:val="single" w:sz="4" w:space="4" w:color="22489E"/>
        <w:bottom w:val="single" w:sz="4" w:space="1" w:color="22489E"/>
        <w:right w:val="single" w:sz="4" w:space="4" w:color="22489E"/>
      </w:pBdr>
      <w:spacing w:before="100" w:beforeAutospacing="1" w:line="276" w:lineRule="auto"/>
    </w:pPr>
    <w:rPr>
      <w:rFonts w:ascii="DINPro-Regular" w:hAnsi="DINPro-Regular"/>
    </w:rPr>
  </w:style>
  <w:style w:type="paragraph" w:styleId="IntensivesZitat">
    <w:name w:val="Intense Quote"/>
    <w:basedOn w:val="Standard"/>
    <w:next w:val="Standard"/>
    <w:link w:val="IntensivesZitatZchn"/>
    <w:uiPriority w:val="30"/>
    <w:qFormat/>
    <w:rsid w:val="0045707F"/>
    <w:pPr>
      <w:pBdr>
        <w:top w:val="single" w:sz="4" w:space="4" w:color="0D8D95"/>
        <w:bottom w:val="single" w:sz="4" w:space="4" w:color="0D8D95"/>
      </w:pBdr>
      <w:shd w:val="clear" w:color="auto" w:fill="DFF5EA"/>
      <w:spacing w:before="360" w:after="240"/>
      <w:ind w:left="709" w:right="1140"/>
    </w:pPr>
    <w:rPr>
      <w:rFonts w:ascii="DINPro-Light" w:hAnsi="DINPro-Light"/>
      <w:iCs/>
      <w:lang w:val="en-GB"/>
    </w:rPr>
  </w:style>
  <w:style w:type="character" w:customStyle="1" w:styleId="ExamplesChar">
    <w:name w:val="Examples Char"/>
    <w:basedOn w:val="Absatz-Standardschriftart"/>
    <w:link w:val="Examples"/>
    <w:rsid w:val="00132086"/>
    <w:rPr>
      <w:rFonts w:ascii="DINPro-Regular" w:hAnsi="DINPro-Regular"/>
      <w:lang w:val="en-US"/>
    </w:rPr>
  </w:style>
  <w:style w:type="character" w:customStyle="1" w:styleId="IntensivesZitatZchn">
    <w:name w:val="Intensives Zitat Zchn"/>
    <w:basedOn w:val="Absatz-Standardschriftart"/>
    <w:link w:val="IntensivesZitat"/>
    <w:uiPriority w:val="30"/>
    <w:rsid w:val="0045707F"/>
    <w:rPr>
      <w:rFonts w:ascii="DINPro-Light" w:hAnsi="DINPro-Light"/>
      <w:iCs/>
      <w:shd w:val="clear" w:color="auto" w:fill="DFF5EA"/>
      <w:lang w:val="en-GB"/>
    </w:rPr>
  </w:style>
  <w:style w:type="paragraph" w:customStyle="1" w:styleId="Caselawtitle">
    <w:name w:val="Case law title"/>
    <w:basedOn w:val="IntensivesZitat"/>
    <w:qFormat/>
    <w:rsid w:val="009424D7"/>
    <w:pPr>
      <w:pBdr>
        <w:top w:val="single" w:sz="4" w:space="4" w:color="22489E"/>
        <w:bottom w:val="single" w:sz="4" w:space="4" w:color="22489E"/>
      </w:pBdr>
    </w:pPr>
  </w:style>
  <w:style w:type="paragraph" w:customStyle="1" w:styleId="Caselawbody">
    <w:name w:val="Case law body"/>
    <w:basedOn w:val="Standard"/>
    <w:qFormat/>
    <w:rsid w:val="00B175BB"/>
    <w:pPr>
      <w:spacing w:after="160" w:line="276" w:lineRule="auto"/>
      <w:ind w:left="709" w:right="1138"/>
    </w:pPr>
    <w:rPr>
      <w:rFonts w:eastAsia="Calibri" w:cstheme="minorHAnsi"/>
      <w:color w:val="000000" w:themeColor="text1"/>
    </w:rPr>
  </w:style>
  <w:style w:type="character" w:styleId="Fett">
    <w:name w:val="Strong"/>
    <w:basedOn w:val="Absatz-Standardschriftart"/>
    <w:uiPriority w:val="22"/>
    <w:qFormat/>
    <w:rsid w:val="00B175BB"/>
    <w:rPr>
      <w:rFonts w:ascii="DINPro-Light" w:hAnsi="DINPro-Light"/>
      <w:color w:val="FFFFFF" w:themeColor="background1"/>
    </w:rPr>
  </w:style>
  <w:style w:type="paragraph" w:customStyle="1" w:styleId="Legislationlongcitation">
    <w:name w:val="Legislation long citation"/>
    <w:basedOn w:val="Standard"/>
    <w:qFormat/>
    <w:rsid w:val="00B175BB"/>
    <w:pPr>
      <w:pBdr>
        <w:top w:val="single" w:sz="4" w:space="1" w:color="FFFFFF" w:themeColor="background1"/>
        <w:bottom w:val="single" w:sz="4" w:space="1" w:color="FFFFFF" w:themeColor="background1"/>
      </w:pBdr>
      <w:shd w:val="clear" w:color="auto" w:fill="22489E"/>
      <w:spacing w:after="360" w:line="276" w:lineRule="auto"/>
      <w:ind w:left="720" w:right="1138"/>
    </w:pPr>
    <w:rPr>
      <w:rFonts w:ascii="DINPro-Regular" w:hAnsi="DINPro-Regular"/>
      <w:color w:val="FFFFFF" w:themeColor="background1"/>
    </w:rPr>
  </w:style>
  <w:style w:type="character" w:customStyle="1" w:styleId="Highlight">
    <w:name w:val="Highlight"/>
    <w:basedOn w:val="Absatz-Standardschriftart"/>
    <w:uiPriority w:val="1"/>
    <w:qFormat/>
    <w:rsid w:val="00855B8B"/>
    <w:rPr>
      <w:rFonts w:asciiTheme="minorHAnsi" w:hAnsiTheme="minorHAnsi"/>
      <w:color w:val="FFFFFF" w:themeColor="background1"/>
      <w:bdr w:val="none" w:sz="0" w:space="0" w:color="auto"/>
      <w:shd w:val="clear" w:color="auto" w:fill="22489E"/>
      <w:lang w:val="en-US"/>
    </w:rPr>
  </w:style>
  <w:style w:type="paragraph" w:styleId="Funotentext">
    <w:name w:val="footnote text"/>
    <w:basedOn w:val="Standard"/>
    <w:link w:val="FunotentextZchn"/>
    <w:uiPriority w:val="99"/>
    <w:unhideWhenUsed/>
    <w:rsid w:val="00855B8B"/>
    <w:pPr>
      <w:spacing w:after="0" w:line="240" w:lineRule="auto"/>
    </w:pPr>
    <w:rPr>
      <w:sz w:val="20"/>
      <w:szCs w:val="20"/>
    </w:rPr>
  </w:style>
  <w:style w:type="character" w:customStyle="1" w:styleId="FunotentextZchn">
    <w:name w:val="Fußnotentext Zchn"/>
    <w:basedOn w:val="Absatz-Standardschriftart"/>
    <w:link w:val="Funotentext"/>
    <w:uiPriority w:val="99"/>
    <w:rsid w:val="00855B8B"/>
    <w:rPr>
      <w:sz w:val="20"/>
      <w:szCs w:val="20"/>
    </w:rPr>
  </w:style>
  <w:style w:type="character" w:styleId="Funotenzeichen">
    <w:name w:val="footnote reference"/>
    <w:basedOn w:val="Absatz-Standardschriftart"/>
    <w:uiPriority w:val="99"/>
    <w:semiHidden/>
    <w:unhideWhenUsed/>
    <w:rsid w:val="00855B8B"/>
    <w:rPr>
      <w:vertAlign w:val="superscript"/>
    </w:rPr>
  </w:style>
  <w:style w:type="paragraph" w:styleId="Listenabsatz">
    <w:name w:val="List Paragraph"/>
    <w:basedOn w:val="Standard"/>
    <w:uiPriority w:val="34"/>
    <w:qFormat/>
    <w:rsid w:val="00336948"/>
    <w:pPr>
      <w:ind w:left="720"/>
      <w:contextualSpacing/>
    </w:pPr>
  </w:style>
  <w:style w:type="character" w:styleId="Hyperlink">
    <w:name w:val="Hyperlink"/>
    <w:basedOn w:val="Absatz-Standardschriftart"/>
    <w:uiPriority w:val="99"/>
    <w:unhideWhenUsed/>
    <w:rsid w:val="000862AE"/>
    <w:rPr>
      <w:color w:val="0563C1" w:themeColor="hyperlink"/>
      <w:u w:val="single"/>
    </w:rPr>
  </w:style>
  <w:style w:type="character" w:customStyle="1" w:styleId="UnresolvedMention">
    <w:name w:val="Unresolved Mention"/>
    <w:basedOn w:val="Absatz-Standardschriftart"/>
    <w:uiPriority w:val="99"/>
    <w:semiHidden/>
    <w:unhideWhenUsed/>
    <w:rsid w:val="000862AE"/>
    <w:rPr>
      <w:color w:val="605E5C"/>
      <w:shd w:val="clear" w:color="auto" w:fill="E1DFDD"/>
    </w:rPr>
  </w:style>
  <w:style w:type="character" w:styleId="Kommentarzeichen">
    <w:name w:val="annotation reference"/>
    <w:basedOn w:val="Absatz-Standardschriftart"/>
    <w:uiPriority w:val="99"/>
    <w:semiHidden/>
    <w:unhideWhenUsed/>
    <w:rsid w:val="00B10B84"/>
    <w:rPr>
      <w:sz w:val="16"/>
      <w:szCs w:val="16"/>
    </w:rPr>
  </w:style>
  <w:style w:type="paragraph" w:styleId="Kommentartext">
    <w:name w:val="annotation text"/>
    <w:basedOn w:val="Standard"/>
    <w:link w:val="KommentartextZchn"/>
    <w:uiPriority w:val="99"/>
    <w:unhideWhenUsed/>
    <w:rsid w:val="00B10B84"/>
    <w:pPr>
      <w:spacing w:line="240" w:lineRule="auto"/>
    </w:pPr>
    <w:rPr>
      <w:sz w:val="20"/>
      <w:szCs w:val="20"/>
    </w:rPr>
  </w:style>
  <w:style w:type="character" w:customStyle="1" w:styleId="KommentartextZchn">
    <w:name w:val="Kommentartext Zchn"/>
    <w:basedOn w:val="Absatz-Standardschriftart"/>
    <w:link w:val="Kommentartext"/>
    <w:uiPriority w:val="99"/>
    <w:rsid w:val="00B10B84"/>
    <w:rPr>
      <w:sz w:val="20"/>
      <w:szCs w:val="20"/>
    </w:rPr>
  </w:style>
  <w:style w:type="paragraph" w:styleId="Kommentarthema">
    <w:name w:val="annotation subject"/>
    <w:basedOn w:val="Kommentartext"/>
    <w:next w:val="Kommentartext"/>
    <w:link w:val="KommentarthemaZchn"/>
    <w:uiPriority w:val="99"/>
    <w:semiHidden/>
    <w:unhideWhenUsed/>
    <w:rsid w:val="00B10B84"/>
    <w:rPr>
      <w:b/>
      <w:bCs/>
    </w:rPr>
  </w:style>
  <w:style w:type="character" w:customStyle="1" w:styleId="KommentarthemaZchn">
    <w:name w:val="Kommentarthema Zchn"/>
    <w:basedOn w:val="KommentartextZchn"/>
    <w:link w:val="Kommentarthema"/>
    <w:uiPriority w:val="99"/>
    <w:semiHidden/>
    <w:rsid w:val="00B10B84"/>
    <w:rPr>
      <w:b/>
      <w:bCs/>
      <w:sz w:val="20"/>
      <w:szCs w:val="20"/>
    </w:rPr>
  </w:style>
  <w:style w:type="paragraph" w:styleId="berarbeitung">
    <w:name w:val="Revision"/>
    <w:hidden/>
    <w:uiPriority w:val="99"/>
    <w:semiHidden/>
    <w:rsid w:val="00B10B84"/>
    <w:pPr>
      <w:spacing w:after="0" w:line="240" w:lineRule="auto"/>
    </w:pPr>
  </w:style>
  <w:style w:type="character" w:styleId="BesuchterLink">
    <w:name w:val="FollowedHyperlink"/>
    <w:basedOn w:val="Absatz-Standardschriftart"/>
    <w:uiPriority w:val="99"/>
    <w:semiHidden/>
    <w:unhideWhenUsed/>
    <w:rsid w:val="00AD28B4"/>
    <w:rPr>
      <w:color w:val="954F72" w:themeColor="followedHyperlink"/>
      <w:u w:val="single"/>
    </w:rPr>
  </w:style>
  <w:style w:type="paragraph" w:styleId="Kopfzeile">
    <w:name w:val="header"/>
    <w:basedOn w:val="Standard"/>
    <w:link w:val="KopfzeileZchn"/>
    <w:uiPriority w:val="99"/>
    <w:unhideWhenUsed/>
    <w:rsid w:val="007E3849"/>
    <w:pPr>
      <w:pBdr>
        <w:top w:val="nil"/>
        <w:left w:val="nil"/>
        <w:bottom w:val="nil"/>
        <w:right w:val="nil"/>
        <w:between w:val="nil"/>
      </w:pBdr>
      <w:tabs>
        <w:tab w:val="center" w:pos="4513"/>
        <w:tab w:val="right" w:pos="9026"/>
      </w:tabs>
      <w:spacing w:after="0" w:line="240" w:lineRule="auto"/>
      <w:ind w:right="20"/>
    </w:pPr>
    <w:rPr>
      <w:rFonts w:ascii="Calibri Light" w:eastAsia="Arial" w:hAnsi="Calibri Light" w:cs="Calibri Light"/>
      <w:color w:val="000000"/>
      <w:lang w:val="en-GB" w:eastAsia="en-GB"/>
    </w:rPr>
  </w:style>
  <w:style w:type="character" w:customStyle="1" w:styleId="KopfzeileZchn">
    <w:name w:val="Kopfzeile Zchn"/>
    <w:basedOn w:val="Absatz-Standardschriftart"/>
    <w:link w:val="Kopfzeile"/>
    <w:uiPriority w:val="99"/>
    <w:rsid w:val="007E3849"/>
    <w:rPr>
      <w:rFonts w:ascii="Calibri Light" w:eastAsia="Arial" w:hAnsi="Calibri Light" w:cs="Calibri Light"/>
      <w:color w:val="000000"/>
      <w:lang w:val="en-GB" w:eastAsia="en-GB"/>
    </w:rPr>
  </w:style>
  <w:style w:type="paragraph" w:styleId="Fuzeile">
    <w:name w:val="footer"/>
    <w:basedOn w:val="Standard"/>
    <w:link w:val="FuzeileZchn"/>
    <w:uiPriority w:val="99"/>
    <w:unhideWhenUsed/>
    <w:rsid w:val="007E3849"/>
    <w:pPr>
      <w:pBdr>
        <w:top w:val="nil"/>
        <w:left w:val="nil"/>
        <w:bottom w:val="nil"/>
        <w:right w:val="nil"/>
        <w:between w:val="nil"/>
      </w:pBdr>
      <w:tabs>
        <w:tab w:val="center" w:pos="4513"/>
        <w:tab w:val="right" w:pos="9026"/>
      </w:tabs>
      <w:spacing w:after="0" w:line="240" w:lineRule="auto"/>
      <w:ind w:right="20"/>
    </w:pPr>
    <w:rPr>
      <w:rFonts w:ascii="Calibri Light" w:eastAsia="Arial" w:hAnsi="Calibri Light" w:cs="Calibri Light"/>
      <w:color w:val="000000"/>
      <w:lang w:val="en-GB" w:eastAsia="en-GB"/>
    </w:rPr>
  </w:style>
  <w:style w:type="character" w:customStyle="1" w:styleId="FuzeileZchn">
    <w:name w:val="Fußzeile Zchn"/>
    <w:basedOn w:val="Absatz-Standardschriftart"/>
    <w:link w:val="Fuzeile"/>
    <w:uiPriority w:val="99"/>
    <w:rsid w:val="007E3849"/>
    <w:rPr>
      <w:rFonts w:ascii="Calibri Light" w:eastAsia="Arial" w:hAnsi="Calibri Light" w:cs="Calibri Light"/>
      <w:color w:val="000000"/>
      <w:lang w:val="en-GB" w:eastAsia="en-GB"/>
    </w:rPr>
  </w:style>
  <w:style w:type="character" w:customStyle="1" w:styleId="berschrift5Zchn">
    <w:name w:val="Überschrift 5 Zchn"/>
    <w:basedOn w:val="Absatz-Standardschriftart"/>
    <w:link w:val="berschrift5"/>
    <w:uiPriority w:val="9"/>
    <w:semiHidden/>
    <w:rsid w:val="007E3849"/>
    <w:rPr>
      <w:rFonts w:ascii="Calibri Light" w:eastAsia="Arial" w:hAnsi="Calibri Light" w:cs="Calibri Light"/>
      <w:b/>
      <w:color w:val="000000"/>
      <w:lang w:val="en-GB" w:eastAsia="en-GB"/>
    </w:rPr>
  </w:style>
  <w:style w:type="character" w:customStyle="1" w:styleId="berschrift6Zchn">
    <w:name w:val="Überschrift 6 Zchn"/>
    <w:basedOn w:val="Absatz-Standardschriftart"/>
    <w:link w:val="berschrift6"/>
    <w:uiPriority w:val="9"/>
    <w:semiHidden/>
    <w:rsid w:val="007E3849"/>
    <w:rPr>
      <w:rFonts w:ascii="Calibri Light" w:eastAsia="Arial" w:hAnsi="Calibri Light" w:cs="Calibri Light"/>
      <w:b/>
      <w:color w:val="000000"/>
      <w:lang w:val="en-GB" w:eastAsia="en-GB"/>
    </w:rPr>
  </w:style>
  <w:style w:type="paragraph" w:styleId="Titel">
    <w:name w:val="Title"/>
    <w:basedOn w:val="Standard"/>
    <w:next w:val="Standard"/>
    <w:link w:val="TitelZchn"/>
    <w:uiPriority w:val="10"/>
    <w:qFormat/>
    <w:rsid w:val="007E3849"/>
    <w:pPr>
      <w:keepNext/>
      <w:keepLines/>
      <w:pBdr>
        <w:top w:val="nil"/>
        <w:left w:val="nil"/>
        <w:bottom w:val="nil"/>
        <w:right w:val="nil"/>
        <w:between w:val="nil"/>
      </w:pBdr>
      <w:spacing w:before="480" w:line="276" w:lineRule="auto"/>
      <w:ind w:right="20"/>
    </w:pPr>
    <w:rPr>
      <w:rFonts w:ascii="Calibri Light" w:eastAsia="Arial" w:hAnsi="Calibri Light" w:cs="Calibri Light"/>
      <w:b/>
      <w:color w:val="000000"/>
      <w:sz w:val="72"/>
      <w:szCs w:val="72"/>
      <w:lang w:val="en-GB" w:eastAsia="en-GB"/>
    </w:rPr>
  </w:style>
  <w:style w:type="character" w:customStyle="1" w:styleId="TitelZchn">
    <w:name w:val="Titel Zchn"/>
    <w:basedOn w:val="Absatz-Standardschriftart"/>
    <w:link w:val="Titel"/>
    <w:uiPriority w:val="10"/>
    <w:rsid w:val="007E3849"/>
    <w:rPr>
      <w:rFonts w:ascii="Calibri Light" w:eastAsia="Arial" w:hAnsi="Calibri Light" w:cs="Calibri Light"/>
      <w:b/>
      <w:color w:val="000000"/>
      <w:sz w:val="72"/>
      <w:szCs w:val="72"/>
      <w:lang w:val="en-GB" w:eastAsia="en-GB"/>
    </w:rPr>
  </w:style>
  <w:style w:type="paragraph" w:styleId="Untertitel">
    <w:name w:val="Subtitle"/>
    <w:basedOn w:val="Standard"/>
    <w:next w:val="Standard"/>
    <w:link w:val="UntertitelZchn"/>
    <w:uiPriority w:val="11"/>
    <w:qFormat/>
    <w:rsid w:val="007E3849"/>
    <w:pPr>
      <w:keepNext/>
      <w:keepLines/>
      <w:pBdr>
        <w:top w:val="nil"/>
        <w:left w:val="nil"/>
        <w:bottom w:val="nil"/>
        <w:right w:val="nil"/>
        <w:between w:val="nil"/>
      </w:pBdr>
      <w:spacing w:before="360" w:after="80" w:line="276" w:lineRule="auto"/>
      <w:ind w:right="20" w:firstLine="720"/>
      <w:jc w:val="both"/>
    </w:pPr>
    <w:rPr>
      <w:rFonts w:ascii="Georgia" w:eastAsia="Georgia" w:hAnsi="Georgia" w:cs="Georgia"/>
      <w:i/>
      <w:color w:val="666666"/>
      <w:sz w:val="48"/>
      <w:szCs w:val="48"/>
      <w:lang w:val="en-GB" w:eastAsia="en-GB"/>
    </w:rPr>
  </w:style>
  <w:style w:type="character" w:customStyle="1" w:styleId="UntertitelZchn">
    <w:name w:val="Untertitel Zchn"/>
    <w:basedOn w:val="Absatz-Standardschriftart"/>
    <w:link w:val="Untertitel"/>
    <w:uiPriority w:val="11"/>
    <w:rsid w:val="007E3849"/>
    <w:rPr>
      <w:rFonts w:ascii="Georgia" w:eastAsia="Georgia" w:hAnsi="Georgia" w:cs="Georgia"/>
      <w:i/>
      <w:color w:val="666666"/>
      <w:sz w:val="48"/>
      <w:szCs w:val="48"/>
      <w:lang w:val="en-GB" w:eastAsia="en-GB"/>
    </w:rPr>
  </w:style>
  <w:style w:type="paragraph" w:styleId="Verzeichnis1">
    <w:name w:val="toc 1"/>
    <w:basedOn w:val="Standard"/>
    <w:next w:val="Standard"/>
    <w:autoRedefine/>
    <w:uiPriority w:val="39"/>
    <w:unhideWhenUsed/>
    <w:rsid w:val="004E2CB8"/>
    <w:pPr>
      <w:pBdr>
        <w:top w:val="nil"/>
        <w:left w:val="nil"/>
        <w:bottom w:val="nil"/>
        <w:right w:val="nil"/>
        <w:between w:val="nil"/>
      </w:pBdr>
      <w:tabs>
        <w:tab w:val="right" w:leader="dot" w:pos="9016"/>
      </w:tabs>
      <w:spacing w:after="100" w:line="276" w:lineRule="auto"/>
      <w:ind w:right="20"/>
    </w:pPr>
    <w:rPr>
      <w:rFonts w:ascii="Calibri" w:eastAsia="Arial" w:hAnsi="Calibri" w:cs="Calibri"/>
      <w:b/>
      <w:bCs/>
      <w:noProof/>
      <w:color w:val="000000"/>
      <w:lang w:val="en-GB" w:eastAsia="en-GB"/>
    </w:rPr>
  </w:style>
  <w:style w:type="paragraph" w:styleId="Verzeichnis2">
    <w:name w:val="toc 2"/>
    <w:basedOn w:val="Standard"/>
    <w:next w:val="Standard"/>
    <w:autoRedefine/>
    <w:uiPriority w:val="39"/>
    <w:unhideWhenUsed/>
    <w:rsid w:val="007E3849"/>
    <w:pPr>
      <w:pBdr>
        <w:top w:val="nil"/>
        <w:left w:val="nil"/>
        <w:bottom w:val="nil"/>
        <w:right w:val="nil"/>
        <w:between w:val="nil"/>
      </w:pBdr>
      <w:spacing w:after="100" w:line="276" w:lineRule="auto"/>
      <w:ind w:left="220" w:right="20"/>
    </w:pPr>
    <w:rPr>
      <w:rFonts w:ascii="Calibri Light" w:eastAsia="Arial" w:hAnsi="Calibri Light" w:cs="Calibri Light"/>
      <w:color w:val="000000"/>
      <w:lang w:val="en-GB" w:eastAsia="en-GB"/>
    </w:rPr>
  </w:style>
  <w:style w:type="paragraph" w:styleId="Verzeichnis3">
    <w:name w:val="toc 3"/>
    <w:basedOn w:val="Standard"/>
    <w:next w:val="Standard"/>
    <w:autoRedefine/>
    <w:uiPriority w:val="39"/>
    <w:unhideWhenUsed/>
    <w:rsid w:val="007E3849"/>
    <w:pPr>
      <w:pBdr>
        <w:top w:val="nil"/>
        <w:left w:val="nil"/>
        <w:bottom w:val="nil"/>
        <w:right w:val="nil"/>
        <w:between w:val="nil"/>
      </w:pBdr>
      <w:spacing w:after="100" w:line="276" w:lineRule="auto"/>
      <w:ind w:left="440" w:right="20"/>
    </w:pPr>
    <w:rPr>
      <w:rFonts w:ascii="Calibri Light" w:eastAsia="Arial" w:hAnsi="Calibri Light" w:cs="Calibri Light"/>
      <w:color w:val="000000"/>
      <w:lang w:val="en-GB" w:eastAsia="en-GB"/>
    </w:rPr>
  </w:style>
  <w:style w:type="character" w:styleId="SchwacheHervorhebung">
    <w:name w:val="Subtle Emphasis"/>
    <w:basedOn w:val="Absatz-Standardschriftart"/>
    <w:uiPriority w:val="19"/>
    <w:qFormat/>
    <w:rsid w:val="007E3849"/>
    <w:rPr>
      <w:i/>
      <w:iCs/>
      <w:color w:val="404040" w:themeColor="text1" w:themeTint="BF"/>
    </w:rPr>
  </w:style>
  <w:style w:type="table" w:styleId="Tabellenraster">
    <w:name w:val="Table Grid"/>
    <w:basedOn w:val="NormaleTabelle"/>
    <w:uiPriority w:val="39"/>
    <w:rsid w:val="007E3849"/>
    <w:pPr>
      <w:spacing w:after="0" w:line="240" w:lineRule="auto"/>
      <w:ind w:right="20" w:firstLine="720"/>
      <w:jc w:val="both"/>
    </w:pPr>
    <w:rPr>
      <w:rFonts w:ascii="Arial" w:eastAsia="Arial" w:hAnsi="Arial" w:cs="Arial"/>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Zitat">
    <w:name w:val="Quote"/>
    <w:basedOn w:val="Standard"/>
    <w:next w:val="Standard"/>
    <w:link w:val="ZitatZchn"/>
    <w:uiPriority w:val="29"/>
    <w:qFormat/>
    <w:rsid w:val="00B00BC4"/>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rsid w:val="00B00BC4"/>
    <w:rPr>
      <w:i/>
      <w:iCs/>
      <w:color w:val="404040" w:themeColor="text1" w:themeTint="BF"/>
    </w:rPr>
  </w:style>
  <w:style w:type="paragraph" w:customStyle="1" w:styleId="paragraph">
    <w:name w:val="paragraph"/>
    <w:basedOn w:val="Standard"/>
    <w:rsid w:val="0009026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Absatz-Standardschriftart"/>
    <w:rsid w:val="00090266"/>
  </w:style>
  <w:style w:type="character" w:customStyle="1" w:styleId="eop">
    <w:name w:val="eop"/>
    <w:basedOn w:val="Absatz-Standardschriftart"/>
    <w:rsid w:val="00090266"/>
  </w:style>
  <w:style w:type="character" w:customStyle="1" w:styleId="superscript">
    <w:name w:val="superscript"/>
    <w:basedOn w:val="Absatz-Standardschriftart"/>
    <w:rsid w:val="00090266"/>
  </w:style>
  <w:style w:type="character" w:customStyle="1" w:styleId="scxw149012684">
    <w:name w:val="scxw149012684"/>
    <w:basedOn w:val="Absatz-Standardschriftart"/>
    <w:rsid w:val="00BA3B50"/>
  </w:style>
  <w:style w:type="paragraph" w:styleId="Inhaltsverzeichnisberschrift">
    <w:name w:val="TOC Heading"/>
    <w:basedOn w:val="berschrift1"/>
    <w:next w:val="Standard"/>
    <w:uiPriority w:val="39"/>
    <w:unhideWhenUsed/>
    <w:qFormat/>
    <w:rsid w:val="003E6CF9"/>
    <w:pPr>
      <w:spacing w:after="0" w:line="259" w:lineRule="auto"/>
      <w:outlineLvl w:val="9"/>
    </w:pPr>
    <w:rPr>
      <w:rFonts w:asciiTheme="majorHAnsi" w:hAnsiTheme="majorHAnsi"/>
      <w:color w:val="2F5496" w:themeColor="accent1" w:themeShade="BF"/>
      <w:sz w:val="32"/>
      <w:szCs w:val="32"/>
    </w:rPr>
  </w:style>
  <w:style w:type="paragraph" w:styleId="Beschriftung">
    <w:name w:val="caption"/>
    <w:basedOn w:val="Standard"/>
    <w:next w:val="Standard"/>
    <w:uiPriority w:val="35"/>
    <w:unhideWhenUsed/>
    <w:qFormat/>
    <w:rsid w:val="00DF0C66"/>
    <w:pPr>
      <w:spacing w:after="200" w:line="240" w:lineRule="auto"/>
    </w:pPr>
    <w:rPr>
      <w:i/>
      <w:iCs/>
      <w:color w:val="44546A" w:themeColor="text2"/>
      <w:sz w:val="18"/>
      <w:szCs w:val="18"/>
    </w:rPr>
  </w:style>
  <w:style w:type="paragraph" w:styleId="Endnotentext">
    <w:name w:val="endnote text"/>
    <w:basedOn w:val="Standard"/>
    <w:link w:val="EndnotentextZchn"/>
    <w:uiPriority w:val="99"/>
    <w:semiHidden/>
    <w:unhideWhenUsed/>
    <w:rsid w:val="00CB68F1"/>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CB68F1"/>
    <w:rPr>
      <w:sz w:val="20"/>
      <w:szCs w:val="20"/>
    </w:rPr>
  </w:style>
  <w:style w:type="character" w:styleId="Endnotenzeichen">
    <w:name w:val="endnote reference"/>
    <w:basedOn w:val="Absatz-Standardschriftart"/>
    <w:uiPriority w:val="99"/>
    <w:semiHidden/>
    <w:unhideWhenUsed/>
    <w:rsid w:val="00CB68F1"/>
    <w:rPr>
      <w:vertAlign w:val="superscript"/>
    </w:rPr>
  </w:style>
  <w:style w:type="character" w:customStyle="1" w:styleId="Mention">
    <w:name w:val="Mention"/>
    <w:basedOn w:val="Absatz-Standardschriftart"/>
    <w:uiPriority w:val="99"/>
    <w:unhideWhenUsed/>
    <w:rsid w:val="00FA04D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96020">
      <w:bodyDiv w:val="1"/>
      <w:marLeft w:val="0"/>
      <w:marRight w:val="0"/>
      <w:marTop w:val="0"/>
      <w:marBottom w:val="0"/>
      <w:divBdr>
        <w:top w:val="none" w:sz="0" w:space="0" w:color="auto"/>
        <w:left w:val="none" w:sz="0" w:space="0" w:color="auto"/>
        <w:bottom w:val="none" w:sz="0" w:space="0" w:color="auto"/>
        <w:right w:val="none" w:sz="0" w:space="0" w:color="auto"/>
      </w:divBdr>
    </w:div>
    <w:div w:id="726228024">
      <w:bodyDiv w:val="1"/>
      <w:marLeft w:val="0"/>
      <w:marRight w:val="0"/>
      <w:marTop w:val="0"/>
      <w:marBottom w:val="0"/>
      <w:divBdr>
        <w:top w:val="none" w:sz="0" w:space="0" w:color="auto"/>
        <w:left w:val="none" w:sz="0" w:space="0" w:color="auto"/>
        <w:bottom w:val="none" w:sz="0" w:space="0" w:color="auto"/>
        <w:right w:val="none" w:sz="0" w:space="0" w:color="auto"/>
      </w:divBdr>
      <w:divsChild>
        <w:div w:id="161745761">
          <w:marLeft w:val="0"/>
          <w:marRight w:val="0"/>
          <w:marTop w:val="0"/>
          <w:marBottom w:val="0"/>
          <w:divBdr>
            <w:top w:val="none" w:sz="0" w:space="0" w:color="auto"/>
            <w:left w:val="none" w:sz="0" w:space="0" w:color="auto"/>
            <w:bottom w:val="none" w:sz="0" w:space="0" w:color="auto"/>
            <w:right w:val="none" w:sz="0" w:space="0" w:color="auto"/>
          </w:divBdr>
        </w:div>
        <w:div w:id="393743665">
          <w:marLeft w:val="0"/>
          <w:marRight w:val="0"/>
          <w:marTop w:val="0"/>
          <w:marBottom w:val="0"/>
          <w:divBdr>
            <w:top w:val="none" w:sz="0" w:space="0" w:color="auto"/>
            <w:left w:val="none" w:sz="0" w:space="0" w:color="auto"/>
            <w:bottom w:val="none" w:sz="0" w:space="0" w:color="auto"/>
            <w:right w:val="none" w:sz="0" w:space="0" w:color="auto"/>
          </w:divBdr>
        </w:div>
      </w:divsChild>
    </w:div>
    <w:div w:id="755443484">
      <w:bodyDiv w:val="1"/>
      <w:marLeft w:val="0"/>
      <w:marRight w:val="0"/>
      <w:marTop w:val="0"/>
      <w:marBottom w:val="0"/>
      <w:divBdr>
        <w:top w:val="none" w:sz="0" w:space="0" w:color="auto"/>
        <w:left w:val="none" w:sz="0" w:space="0" w:color="auto"/>
        <w:bottom w:val="none" w:sz="0" w:space="0" w:color="auto"/>
        <w:right w:val="none" w:sz="0" w:space="0" w:color="auto"/>
      </w:divBdr>
      <w:divsChild>
        <w:div w:id="1124890493">
          <w:marLeft w:val="0"/>
          <w:marRight w:val="0"/>
          <w:marTop w:val="0"/>
          <w:marBottom w:val="0"/>
          <w:divBdr>
            <w:top w:val="none" w:sz="0" w:space="0" w:color="auto"/>
            <w:left w:val="none" w:sz="0" w:space="0" w:color="auto"/>
            <w:bottom w:val="none" w:sz="0" w:space="0" w:color="auto"/>
            <w:right w:val="none" w:sz="0" w:space="0" w:color="auto"/>
          </w:divBdr>
        </w:div>
        <w:div w:id="1350328820">
          <w:marLeft w:val="0"/>
          <w:marRight w:val="0"/>
          <w:marTop w:val="0"/>
          <w:marBottom w:val="0"/>
          <w:divBdr>
            <w:top w:val="none" w:sz="0" w:space="0" w:color="auto"/>
            <w:left w:val="none" w:sz="0" w:space="0" w:color="auto"/>
            <w:bottom w:val="none" w:sz="0" w:space="0" w:color="auto"/>
            <w:right w:val="none" w:sz="0" w:space="0" w:color="auto"/>
          </w:divBdr>
        </w:div>
        <w:div w:id="1997343870">
          <w:marLeft w:val="0"/>
          <w:marRight w:val="0"/>
          <w:marTop w:val="0"/>
          <w:marBottom w:val="0"/>
          <w:divBdr>
            <w:top w:val="none" w:sz="0" w:space="0" w:color="auto"/>
            <w:left w:val="none" w:sz="0" w:space="0" w:color="auto"/>
            <w:bottom w:val="none" w:sz="0" w:space="0" w:color="auto"/>
            <w:right w:val="none" w:sz="0" w:space="0" w:color="auto"/>
          </w:divBdr>
        </w:div>
      </w:divsChild>
    </w:div>
    <w:div w:id="975840144">
      <w:bodyDiv w:val="1"/>
      <w:marLeft w:val="0"/>
      <w:marRight w:val="0"/>
      <w:marTop w:val="0"/>
      <w:marBottom w:val="0"/>
      <w:divBdr>
        <w:top w:val="none" w:sz="0" w:space="0" w:color="auto"/>
        <w:left w:val="none" w:sz="0" w:space="0" w:color="auto"/>
        <w:bottom w:val="none" w:sz="0" w:space="0" w:color="auto"/>
        <w:right w:val="none" w:sz="0" w:space="0" w:color="auto"/>
      </w:divBdr>
      <w:divsChild>
        <w:div w:id="1702975447">
          <w:marLeft w:val="0"/>
          <w:marRight w:val="0"/>
          <w:marTop w:val="0"/>
          <w:marBottom w:val="0"/>
          <w:divBdr>
            <w:top w:val="none" w:sz="0" w:space="0" w:color="auto"/>
            <w:left w:val="none" w:sz="0" w:space="0" w:color="auto"/>
            <w:bottom w:val="none" w:sz="0" w:space="0" w:color="auto"/>
            <w:right w:val="none" w:sz="0" w:space="0" w:color="auto"/>
          </w:divBdr>
        </w:div>
        <w:div w:id="1924607764">
          <w:marLeft w:val="0"/>
          <w:marRight w:val="0"/>
          <w:marTop w:val="0"/>
          <w:marBottom w:val="0"/>
          <w:divBdr>
            <w:top w:val="none" w:sz="0" w:space="0" w:color="auto"/>
            <w:left w:val="none" w:sz="0" w:space="0" w:color="auto"/>
            <w:bottom w:val="none" w:sz="0" w:space="0" w:color="auto"/>
            <w:right w:val="none" w:sz="0" w:space="0" w:color="auto"/>
          </w:divBdr>
        </w:div>
        <w:div w:id="2000843523">
          <w:marLeft w:val="0"/>
          <w:marRight w:val="0"/>
          <w:marTop w:val="0"/>
          <w:marBottom w:val="0"/>
          <w:divBdr>
            <w:top w:val="none" w:sz="0" w:space="0" w:color="auto"/>
            <w:left w:val="none" w:sz="0" w:space="0" w:color="auto"/>
            <w:bottom w:val="none" w:sz="0" w:space="0" w:color="auto"/>
            <w:right w:val="none" w:sz="0" w:space="0" w:color="auto"/>
          </w:divBdr>
        </w:div>
        <w:div w:id="2136098303">
          <w:marLeft w:val="0"/>
          <w:marRight w:val="0"/>
          <w:marTop w:val="0"/>
          <w:marBottom w:val="0"/>
          <w:divBdr>
            <w:top w:val="none" w:sz="0" w:space="0" w:color="auto"/>
            <w:left w:val="none" w:sz="0" w:space="0" w:color="auto"/>
            <w:bottom w:val="none" w:sz="0" w:space="0" w:color="auto"/>
            <w:right w:val="none" w:sz="0" w:space="0" w:color="auto"/>
          </w:divBdr>
        </w:div>
      </w:divsChild>
    </w:div>
    <w:div w:id="1262058773">
      <w:bodyDiv w:val="1"/>
      <w:marLeft w:val="0"/>
      <w:marRight w:val="0"/>
      <w:marTop w:val="0"/>
      <w:marBottom w:val="0"/>
      <w:divBdr>
        <w:top w:val="none" w:sz="0" w:space="0" w:color="auto"/>
        <w:left w:val="none" w:sz="0" w:space="0" w:color="auto"/>
        <w:bottom w:val="none" w:sz="0" w:space="0" w:color="auto"/>
        <w:right w:val="none" w:sz="0" w:space="0" w:color="auto"/>
      </w:divBdr>
    </w:div>
    <w:div w:id="1948852417">
      <w:bodyDiv w:val="1"/>
      <w:marLeft w:val="0"/>
      <w:marRight w:val="0"/>
      <w:marTop w:val="0"/>
      <w:marBottom w:val="0"/>
      <w:divBdr>
        <w:top w:val="none" w:sz="0" w:space="0" w:color="auto"/>
        <w:left w:val="none" w:sz="0" w:space="0" w:color="auto"/>
        <w:bottom w:val="none" w:sz="0" w:space="0" w:color="auto"/>
        <w:right w:val="none" w:sz="0" w:space="0" w:color="auto"/>
      </w:divBdr>
      <w:divsChild>
        <w:div w:id="496000660">
          <w:marLeft w:val="0"/>
          <w:marRight w:val="0"/>
          <w:marTop w:val="0"/>
          <w:marBottom w:val="0"/>
          <w:divBdr>
            <w:top w:val="none" w:sz="0" w:space="0" w:color="auto"/>
            <w:left w:val="none" w:sz="0" w:space="0" w:color="auto"/>
            <w:bottom w:val="none" w:sz="0" w:space="0" w:color="auto"/>
            <w:right w:val="none" w:sz="0" w:space="0" w:color="auto"/>
          </w:divBdr>
        </w:div>
        <w:div w:id="660623179">
          <w:marLeft w:val="0"/>
          <w:marRight w:val="0"/>
          <w:marTop w:val="0"/>
          <w:marBottom w:val="0"/>
          <w:divBdr>
            <w:top w:val="none" w:sz="0" w:space="0" w:color="auto"/>
            <w:left w:val="none" w:sz="0" w:space="0" w:color="auto"/>
            <w:bottom w:val="none" w:sz="0" w:space="0" w:color="auto"/>
            <w:right w:val="none" w:sz="0" w:space="0" w:color="auto"/>
          </w:divBdr>
        </w:div>
      </w:divsChild>
    </w:div>
    <w:div w:id="2107379135">
      <w:bodyDiv w:val="1"/>
      <w:marLeft w:val="0"/>
      <w:marRight w:val="0"/>
      <w:marTop w:val="0"/>
      <w:marBottom w:val="0"/>
      <w:divBdr>
        <w:top w:val="none" w:sz="0" w:space="0" w:color="auto"/>
        <w:left w:val="none" w:sz="0" w:space="0" w:color="auto"/>
        <w:bottom w:val="none" w:sz="0" w:space="0" w:color="auto"/>
        <w:right w:val="none" w:sz="0" w:space="0" w:color="auto"/>
      </w:divBdr>
      <w:divsChild>
        <w:div w:id="810946090">
          <w:marLeft w:val="0"/>
          <w:marRight w:val="0"/>
          <w:marTop w:val="0"/>
          <w:marBottom w:val="0"/>
          <w:divBdr>
            <w:top w:val="none" w:sz="0" w:space="0" w:color="auto"/>
            <w:left w:val="none" w:sz="0" w:space="0" w:color="auto"/>
            <w:bottom w:val="none" w:sz="0" w:space="0" w:color="auto"/>
            <w:right w:val="none" w:sz="0" w:space="0" w:color="auto"/>
          </w:divBdr>
        </w:div>
        <w:div w:id="1078602534">
          <w:marLeft w:val="0"/>
          <w:marRight w:val="0"/>
          <w:marTop w:val="0"/>
          <w:marBottom w:val="0"/>
          <w:divBdr>
            <w:top w:val="none" w:sz="0" w:space="0" w:color="auto"/>
            <w:left w:val="none" w:sz="0" w:space="0" w:color="auto"/>
            <w:bottom w:val="none" w:sz="0" w:space="0" w:color="auto"/>
            <w:right w:val="none" w:sz="0" w:space="0" w:color="auto"/>
          </w:divBdr>
        </w:div>
        <w:div w:id="1723823630">
          <w:marLeft w:val="0"/>
          <w:marRight w:val="0"/>
          <w:marTop w:val="0"/>
          <w:marBottom w:val="0"/>
          <w:divBdr>
            <w:top w:val="none" w:sz="0" w:space="0" w:color="auto"/>
            <w:left w:val="none" w:sz="0" w:space="0" w:color="auto"/>
            <w:bottom w:val="none" w:sz="0" w:space="0" w:color="auto"/>
            <w:right w:val="none" w:sz="0" w:space="0" w:color="auto"/>
          </w:divBdr>
        </w:div>
        <w:div w:id="1834956400">
          <w:marLeft w:val="0"/>
          <w:marRight w:val="0"/>
          <w:marTop w:val="0"/>
          <w:marBottom w:val="0"/>
          <w:divBdr>
            <w:top w:val="none" w:sz="0" w:space="0" w:color="auto"/>
            <w:left w:val="none" w:sz="0" w:space="0" w:color="auto"/>
            <w:bottom w:val="none" w:sz="0" w:space="0" w:color="auto"/>
            <w:right w:val="none" w:sz="0" w:space="0" w:color="auto"/>
          </w:divBdr>
        </w:div>
        <w:div w:id="20109126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8.xml"/><Relationship Id="rId39" Type="http://schemas.openxmlformats.org/officeDocument/2006/relationships/header" Target="header17.xml"/><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footer" Target="footer6.xml"/><Relationship Id="rId42" Type="http://schemas.openxmlformats.org/officeDocument/2006/relationships/header" Target="header19.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equineteurope.org/wp-content/uploads/2022/07/Report-Learnings-from-the-piloting-of-indicators.pdf" TargetMode="External"/><Relationship Id="rId25" Type="http://schemas.openxmlformats.org/officeDocument/2006/relationships/footer" Target="footer4.xml"/><Relationship Id="rId33" Type="http://schemas.openxmlformats.org/officeDocument/2006/relationships/header" Target="header13.xml"/><Relationship Id="rId38" Type="http://schemas.openxmlformats.org/officeDocument/2006/relationships/footer" Target="footer7.xm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equineteurope.org/publications/equinet-working-paper-on-developing-standards-for-equality-bodies/" TargetMode="External"/><Relationship Id="rId20" Type="http://schemas.openxmlformats.org/officeDocument/2006/relationships/footer" Target="footer3.xml"/><Relationship Id="rId29" Type="http://schemas.openxmlformats.org/officeDocument/2006/relationships/footer" Target="footer5.xml"/><Relationship Id="rId41"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32" Type="http://schemas.openxmlformats.org/officeDocument/2006/relationships/header" Target="header12.xml"/><Relationship Id="rId37" Type="http://schemas.openxmlformats.org/officeDocument/2006/relationships/header" Target="header16.xml"/><Relationship Id="rId40" Type="http://schemas.openxmlformats.org/officeDocument/2006/relationships/image" Target="media/image4.jpe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eader" Target="header10.xml"/><Relationship Id="rId36" Type="http://schemas.openxmlformats.org/officeDocument/2006/relationships/header" Target="header15.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image" Target="media/image3.jpeg"/><Relationship Id="rId44" Type="http://schemas.openxmlformats.org/officeDocument/2006/relationships/header" Target="header2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2.jpeg"/><Relationship Id="rId27" Type="http://schemas.openxmlformats.org/officeDocument/2006/relationships/header" Target="header9.xml"/><Relationship Id="rId30" Type="http://schemas.openxmlformats.org/officeDocument/2006/relationships/header" Target="header11.xml"/><Relationship Id="rId35" Type="http://schemas.openxmlformats.org/officeDocument/2006/relationships/header" Target="header14.xml"/><Relationship Id="rId43" Type="http://schemas.openxmlformats.org/officeDocument/2006/relationships/footer" Target="footer8.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g\Unia\Equinet%20-%20Documents\005_Publications\Equinet%20Publications%20(final%20proofs)\112.%20Climate%20Change\Climate%20Change%20report%20form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820D3E3E695243A18602BCD7DE657A" ma:contentTypeVersion="18" ma:contentTypeDescription="Create a new document." ma:contentTypeScope="" ma:versionID="a25d37ae86036ffa06e2e42208f044e0">
  <xsd:schema xmlns:xsd="http://www.w3.org/2001/XMLSchema" xmlns:xs="http://www.w3.org/2001/XMLSchema" xmlns:p="http://schemas.microsoft.com/office/2006/metadata/properties" xmlns:ns2="5dcaf206-b009-4658-99e1-4d638e44d8f5" xmlns:ns3="1fbf4851-1fe8-4378-a6d9-5967d98f316b" targetNamespace="http://schemas.microsoft.com/office/2006/metadata/properties" ma:root="true" ma:fieldsID="b113733a145fe07f04dc91c883af78a5" ns2:_="" ns3:_="">
    <xsd:import namespace="5dcaf206-b009-4658-99e1-4d638e44d8f5"/>
    <xsd:import namespace="1fbf4851-1fe8-4378-a6d9-5967d98f316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URL"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caf206-b009-4658-99e1-4d638e44d8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URL" ma:index="20" nillable="true" ma:displayName="URL" ma:format="Hyperlink" ma:internalName="URL">
      <xsd:complexType>
        <xsd:complexContent>
          <xsd:extension base="dms:URL">
            <xsd:sequence>
              <xsd:element name="Url" type="dms:ValidUrl" minOccurs="0" nillable="true"/>
              <xsd:element name="Description" type="xsd:string" nillable="true"/>
            </xsd:sequence>
          </xsd:extension>
        </xsd:complexContent>
      </xsd:complex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591b2610-8ca3-4954-baf1-f497d7f4fe9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fbf4851-1fe8-4378-a6d9-5967d98f316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1a178bd2-4b36-41f2-9a25-ef564fee8ee7}" ma:internalName="TaxCatchAll" ma:showField="CatchAllData" ma:web="1fbf4851-1fe8-4378-a6d9-5967d98f316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fbf4851-1fe8-4378-a6d9-5967d98f316b" xsi:nil="true"/>
    <lcf76f155ced4ddcb4097134ff3c332f xmlns="5dcaf206-b009-4658-99e1-4d638e44d8f5">
      <Terms xmlns="http://schemas.microsoft.com/office/infopath/2007/PartnerControls"/>
    </lcf76f155ced4ddcb4097134ff3c332f>
    <URL xmlns="5dcaf206-b009-4658-99e1-4d638e44d8f5">
      <Url xsi:nil="true"/>
      <Description xsi:nil="true"/>
    </UR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219E1-FF34-46D7-8755-495D38FAD4BA}">
  <ds:schemaRefs>
    <ds:schemaRef ds:uri="http://schemas.microsoft.com/sharepoint/v3/contenttype/forms"/>
  </ds:schemaRefs>
</ds:datastoreItem>
</file>

<file path=customXml/itemProps2.xml><?xml version="1.0" encoding="utf-8"?>
<ds:datastoreItem xmlns:ds="http://schemas.openxmlformats.org/officeDocument/2006/customXml" ds:itemID="{A52697AF-5F78-4A81-B9BE-79EEE98FC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caf206-b009-4658-99e1-4d638e44d8f5"/>
    <ds:schemaRef ds:uri="1fbf4851-1fe8-4378-a6d9-5967d98f316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2AEE31-3E78-487C-9F13-D27C40EB475C}">
  <ds:schemaRefs>
    <ds:schemaRef ds:uri="http://schemas.microsoft.com/office/2006/metadata/properties"/>
    <ds:schemaRef ds:uri="http://schemas.microsoft.com/office/infopath/2007/PartnerControls"/>
    <ds:schemaRef ds:uri="1fbf4851-1fe8-4378-a6d9-5967d98f316b"/>
    <ds:schemaRef ds:uri="5dcaf206-b009-4658-99e1-4d638e44d8f5"/>
  </ds:schemaRefs>
</ds:datastoreItem>
</file>

<file path=customXml/itemProps4.xml><?xml version="1.0" encoding="utf-8"?>
<ds:datastoreItem xmlns:ds="http://schemas.openxmlformats.org/officeDocument/2006/customXml" ds:itemID="{EE0C8775-6FE6-44D3-A9A6-C9E512C61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Climate Change report formated</Template>
  <TotalTime>0</TotalTime>
  <Pages>39</Pages>
  <Words>3827</Words>
  <Characters>24113</Characters>
  <Application>Microsoft Office Word</Application>
  <DocSecurity>0</DocSecurity>
  <Lines>200</Lines>
  <Paragraphs>55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Gumru Aliyeva</dc:creator>
  <cp:keywords/>
  <dc:description/>
  <cp:lastModifiedBy>WINDISCHHOFER, Lisa-Sophie</cp:lastModifiedBy>
  <cp:revision>2</cp:revision>
  <cp:lastPrinted>2023-12-22T12:59:00Z</cp:lastPrinted>
  <dcterms:created xsi:type="dcterms:W3CDTF">2023-12-22T12:59:00Z</dcterms:created>
  <dcterms:modified xsi:type="dcterms:W3CDTF">2023-12-22T12:59:00Z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0x01010008820D3E3E695243A18602BCD7DE657A</vt:lpwstr>
  </property>
  <property fmtid="{D5CDD505-2E9C-101B-9397-08002B2CF9AE}" pid="3" name="MediaServiceImageTags">
    <vt:lpwstr/>
  </property>
  <property fmtid="{D5CDD505-2E9C-101B-9397-08002B2CF9AE}" pid="4" name="GrammarlyDocumentId">
    <vt:lpwstr>3ca1c6ae144dbeb9547fc2afe40217233e0774a204b68d53188f24ec722af0e4</vt:lpwstr>
  </property>
</Properties>
</file>